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DB2C7" w14:textId="77777777" w:rsidR="00091284" w:rsidRPr="00BA7579" w:rsidRDefault="00982981">
      <w:pPr>
        <w:rPr>
          <w:rFonts w:ascii="Arial" w:hAnsi="Arial"/>
          <w:b/>
          <w:color w:val="000000" w:themeColor="text1"/>
          <w:sz w:val="28"/>
          <w:bdr w:val="none" w:sz="0" w:space="0" w:color="auto" w:frame="1"/>
          <w:lang w:val="en-US"/>
        </w:rPr>
      </w:pPr>
      <w:r w:rsidRPr="00BA7579">
        <w:rPr>
          <w:rFonts w:ascii="Calibri" w:hAnsi="Calibri"/>
          <w:sz w:val="52"/>
          <w:lang w:val="en-US"/>
        </w:rPr>
        <w:t>Press release</w:t>
      </w:r>
    </w:p>
    <w:p w14:paraId="21A0377D" w14:textId="77777777" w:rsidR="004330C6" w:rsidRPr="00BA7579" w:rsidRDefault="004330C6" w:rsidP="003817D3">
      <w:pPr>
        <w:rPr>
          <w:rFonts w:ascii="Arial" w:hAnsi="Arial"/>
          <w:b/>
          <w:color w:val="000000" w:themeColor="text1"/>
          <w:sz w:val="28"/>
          <w:bdr w:val="none" w:sz="0" w:space="0" w:color="auto" w:frame="1"/>
          <w:lang w:val="en-US"/>
        </w:rPr>
      </w:pPr>
    </w:p>
    <w:p w14:paraId="1A7D7CEC" w14:textId="77777777" w:rsidR="00091284" w:rsidRPr="00BA7579" w:rsidRDefault="00982981">
      <w:pPr>
        <w:rPr>
          <w:rFonts w:ascii="Calibri" w:hAnsi="Calibri" w:cs="Calibri"/>
          <w:sz w:val="44"/>
          <w:szCs w:val="44"/>
          <w:lang w:val="en-US"/>
        </w:rPr>
      </w:pPr>
      <w:r w:rsidRPr="00BA7579">
        <w:rPr>
          <w:rFonts w:ascii="Calibri" w:hAnsi="Calibri" w:cs="Calibri"/>
          <w:b/>
          <w:bCs/>
          <w:sz w:val="44"/>
          <w:szCs w:val="44"/>
          <w:lang w:val="en-US"/>
        </w:rPr>
        <w:t xml:space="preserve">Simply good </w:t>
      </w:r>
      <w:r w:rsidR="005E4A8A" w:rsidRPr="00BA7579">
        <w:rPr>
          <w:rFonts w:ascii="Calibri" w:hAnsi="Calibri" w:cs="Calibri"/>
          <w:b/>
          <w:bCs/>
          <w:sz w:val="44"/>
          <w:szCs w:val="44"/>
          <w:lang w:val="en-US"/>
        </w:rPr>
        <w:t xml:space="preserve">- </w:t>
      </w:r>
      <w:r w:rsidRPr="00BA7579">
        <w:rPr>
          <w:rFonts w:ascii="Calibri" w:hAnsi="Calibri" w:cs="Calibri"/>
          <w:b/>
          <w:bCs/>
          <w:sz w:val="44"/>
          <w:szCs w:val="44"/>
          <w:lang w:val="en-US"/>
        </w:rPr>
        <w:t xml:space="preserve">Good </w:t>
      </w:r>
      <w:r w:rsidR="00DB4E20" w:rsidRPr="00BA7579">
        <w:rPr>
          <w:rFonts w:ascii="Calibri" w:hAnsi="Calibri" w:cs="Calibri"/>
          <w:b/>
          <w:bCs/>
          <w:sz w:val="44"/>
          <w:szCs w:val="44"/>
          <w:lang w:val="en-US"/>
        </w:rPr>
        <w:t xml:space="preserve">Design Award </w:t>
      </w:r>
      <w:r w:rsidRPr="00BA7579">
        <w:rPr>
          <w:rFonts w:ascii="Calibri" w:hAnsi="Calibri" w:cs="Calibri"/>
          <w:b/>
          <w:bCs/>
          <w:sz w:val="44"/>
          <w:szCs w:val="44"/>
          <w:lang w:val="en-US"/>
        </w:rPr>
        <w:t xml:space="preserve">2022 </w:t>
      </w:r>
      <w:r w:rsidR="00DB4E20" w:rsidRPr="00BA7579">
        <w:rPr>
          <w:rFonts w:ascii="Calibri" w:hAnsi="Calibri" w:cs="Calibri"/>
          <w:b/>
          <w:bCs/>
          <w:sz w:val="44"/>
          <w:szCs w:val="44"/>
          <w:lang w:val="en-US"/>
        </w:rPr>
        <w:t xml:space="preserve">for </w:t>
      </w:r>
      <w:r w:rsidRPr="00BA7579">
        <w:rPr>
          <w:rFonts w:ascii="Calibri" w:hAnsi="Calibri" w:cs="Calibri"/>
          <w:b/>
          <w:bCs/>
          <w:sz w:val="44"/>
          <w:szCs w:val="44"/>
          <w:lang w:val="en-US"/>
        </w:rPr>
        <w:t xml:space="preserve">the houselights of the Cameo H1 </w:t>
      </w:r>
      <w:r w:rsidR="00385882" w:rsidRPr="00BA7579">
        <w:rPr>
          <w:rFonts w:ascii="Calibri" w:hAnsi="Calibri" w:cs="Calibri"/>
          <w:b/>
          <w:bCs/>
          <w:sz w:val="44"/>
          <w:szCs w:val="44"/>
          <w:lang w:val="en-US"/>
        </w:rPr>
        <w:t>series</w:t>
      </w:r>
    </w:p>
    <w:p w14:paraId="5B2E1A49" w14:textId="77777777" w:rsidR="0022087C" w:rsidRPr="00BA7579" w:rsidRDefault="0022087C" w:rsidP="00983DED">
      <w:pPr>
        <w:rPr>
          <w:rFonts w:ascii="Calibri" w:hAnsi="Calibri" w:cs="Calibri"/>
          <w:sz w:val="44"/>
          <w:szCs w:val="44"/>
          <w:lang w:val="en-US"/>
        </w:rPr>
      </w:pPr>
    </w:p>
    <w:p w14:paraId="12B35756" w14:textId="17B61D13" w:rsidR="00091284" w:rsidRPr="00BA7579" w:rsidRDefault="00982981">
      <w:pPr>
        <w:rPr>
          <w:rFonts w:ascii="Calibri" w:hAnsi="Calibri" w:cs="Calibri"/>
          <w:sz w:val="22"/>
          <w:szCs w:val="22"/>
          <w:lang w:val="en-US"/>
        </w:rPr>
      </w:pPr>
      <w:r w:rsidRPr="00BA7579">
        <w:rPr>
          <w:rFonts w:ascii="Calibri" w:hAnsi="Calibri" w:cs="Calibri"/>
          <w:b/>
          <w:bCs/>
          <w:color w:val="0D0D0D" w:themeColor="text1" w:themeTint="F2"/>
          <w:sz w:val="22"/>
          <w:szCs w:val="22"/>
          <w:bdr w:val="none" w:sz="0" w:space="0" w:color="auto" w:frame="1"/>
          <w:lang w:val="en-US"/>
        </w:rPr>
        <w:t>Neu-</w:t>
      </w:r>
      <w:proofErr w:type="spellStart"/>
      <w:r w:rsidRPr="00BA7579">
        <w:rPr>
          <w:rFonts w:ascii="Calibri" w:hAnsi="Calibri" w:cs="Calibri"/>
          <w:b/>
          <w:bCs/>
          <w:color w:val="0D0D0D" w:themeColor="text1" w:themeTint="F2"/>
          <w:sz w:val="22"/>
          <w:szCs w:val="22"/>
          <w:bdr w:val="none" w:sz="0" w:space="0" w:color="auto" w:frame="1"/>
          <w:lang w:val="en-US"/>
        </w:rPr>
        <w:t>Anspach</w:t>
      </w:r>
      <w:proofErr w:type="spellEnd"/>
      <w:r w:rsidRPr="00BA7579">
        <w:rPr>
          <w:rFonts w:ascii="Calibri" w:hAnsi="Calibri" w:cs="Calibri"/>
          <w:b/>
          <w:bCs/>
          <w:color w:val="0D0D0D" w:themeColor="text1" w:themeTint="F2"/>
          <w:sz w:val="22"/>
          <w:szCs w:val="22"/>
          <w:bdr w:val="none" w:sz="0" w:space="0" w:color="auto" w:frame="1"/>
          <w:lang w:val="en-US"/>
        </w:rPr>
        <w:t xml:space="preserve">, Germany </w:t>
      </w:r>
      <w:r w:rsidR="008D49E8" w:rsidRPr="008D49E8">
        <w:rPr>
          <w:rFonts w:ascii="Calibri" w:hAnsi="Calibri" w:cs="Calibri"/>
          <w:b/>
          <w:bCs/>
          <w:color w:val="0D0D0D" w:themeColor="text1" w:themeTint="F2"/>
          <w:sz w:val="22"/>
          <w:szCs w:val="22"/>
          <w:bdr w:val="none" w:sz="0" w:space="0" w:color="auto" w:frame="1"/>
          <w:lang w:val="en-US"/>
        </w:rPr>
        <w:t>–</w:t>
      </w:r>
      <w:r w:rsidRPr="008D49E8">
        <w:rPr>
          <w:rFonts w:ascii="Calibri" w:hAnsi="Calibri" w:cs="Calibri"/>
          <w:b/>
          <w:bCs/>
          <w:color w:val="0D0D0D" w:themeColor="text1" w:themeTint="F2"/>
          <w:sz w:val="22"/>
          <w:szCs w:val="22"/>
          <w:bdr w:val="none" w:sz="0" w:space="0" w:color="auto" w:frame="1"/>
          <w:lang w:val="en-US"/>
        </w:rPr>
        <w:t xml:space="preserve"> </w:t>
      </w:r>
      <w:r w:rsidR="008D49E8" w:rsidRPr="008D49E8">
        <w:rPr>
          <w:rFonts w:ascii="Calibri" w:hAnsi="Calibri" w:cs="Calibri"/>
          <w:b/>
          <w:bCs/>
          <w:color w:val="0D0D0D" w:themeColor="text1" w:themeTint="F2"/>
          <w:sz w:val="22"/>
          <w:szCs w:val="22"/>
          <w:bdr w:val="none" w:sz="0" w:space="0" w:color="auto" w:frame="1"/>
          <w:lang w:val="en-US"/>
        </w:rPr>
        <w:t xml:space="preserve">24 January </w:t>
      </w:r>
      <w:r w:rsidR="004C3F58" w:rsidRPr="008D49E8">
        <w:rPr>
          <w:rFonts w:ascii="Calibri" w:hAnsi="Calibri" w:cs="Calibri"/>
          <w:b/>
          <w:bCs/>
          <w:sz w:val="22"/>
          <w:szCs w:val="22"/>
          <w:bdr w:val="none" w:sz="0" w:space="0" w:color="auto" w:frame="1"/>
          <w:lang w:val="en-US"/>
        </w:rPr>
        <w:t xml:space="preserve">2023 </w:t>
      </w:r>
      <w:r w:rsidRPr="00BA7579">
        <w:rPr>
          <w:rFonts w:ascii="Calibri" w:hAnsi="Calibri" w:cs="Calibri"/>
          <w:b/>
          <w:bCs/>
          <w:color w:val="0D0D0D" w:themeColor="text1" w:themeTint="F2"/>
          <w:sz w:val="22"/>
          <w:szCs w:val="22"/>
          <w:bdr w:val="none" w:sz="0" w:space="0" w:color="auto" w:frame="1"/>
          <w:lang w:val="en-US"/>
        </w:rPr>
        <w:t xml:space="preserve">- </w:t>
      </w:r>
      <w:r w:rsidR="004C3F58" w:rsidRPr="00BA7579">
        <w:rPr>
          <w:rFonts w:ascii="Calibri" w:hAnsi="Calibri" w:cs="Calibri"/>
          <w:b/>
          <w:bCs/>
          <w:sz w:val="22"/>
          <w:szCs w:val="22"/>
          <w:lang w:val="en-US"/>
        </w:rPr>
        <w:t xml:space="preserve">A great </w:t>
      </w:r>
      <w:proofErr w:type="spellStart"/>
      <w:r w:rsidR="004C3F58" w:rsidRPr="00BA7579">
        <w:rPr>
          <w:rFonts w:ascii="Calibri" w:hAnsi="Calibri" w:cs="Calibri"/>
          <w:b/>
          <w:bCs/>
          <w:sz w:val="22"/>
          <w:szCs w:val="22"/>
          <w:lang w:val="en-US"/>
        </w:rPr>
        <w:t>honour</w:t>
      </w:r>
      <w:proofErr w:type="spellEnd"/>
      <w:r w:rsidR="004C3F58" w:rsidRPr="00BA7579">
        <w:rPr>
          <w:rFonts w:ascii="Calibri" w:hAnsi="Calibri" w:cs="Calibri"/>
          <w:b/>
          <w:bCs/>
          <w:sz w:val="22"/>
          <w:szCs w:val="22"/>
          <w:lang w:val="en-US"/>
        </w:rPr>
        <w:t xml:space="preserve">: </w:t>
      </w:r>
      <w:r w:rsidR="005E503D" w:rsidRPr="00BA7579">
        <w:rPr>
          <w:rFonts w:ascii="Calibri" w:hAnsi="Calibri" w:cs="Calibri"/>
          <w:b/>
          <w:bCs/>
          <w:sz w:val="22"/>
          <w:szCs w:val="22"/>
          <w:lang w:val="en-US"/>
        </w:rPr>
        <w:t xml:space="preserve">The houselights of the Cameo H1 series have been awarded the renowned Good Design Award </w:t>
      </w:r>
      <w:r w:rsidR="001E7C26" w:rsidRPr="00BA7579">
        <w:rPr>
          <w:rFonts w:ascii="Calibri" w:hAnsi="Calibri" w:cs="Calibri"/>
          <w:b/>
          <w:bCs/>
          <w:sz w:val="22"/>
          <w:szCs w:val="22"/>
          <w:lang w:val="en-US"/>
        </w:rPr>
        <w:t xml:space="preserve">2022 </w:t>
      </w:r>
      <w:r w:rsidR="004F6761" w:rsidRPr="00BA7579">
        <w:rPr>
          <w:rFonts w:ascii="Calibri" w:hAnsi="Calibri" w:cs="Calibri"/>
          <w:b/>
          <w:bCs/>
          <w:sz w:val="22"/>
          <w:szCs w:val="22"/>
          <w:lang w:val="en-US"/>
        </w:rPr>
        <w:t xml:space="preserve">in the category "Lighting". The </w:t>
      </w:r>
      <w:r w:rsidR="001E7C26" w:rsidRPr="00BA7579">
        <w:rPr>
          <w:rFonts w:ascii="Calibri" w:hAnsi="Calibri" w:cs="Calibri"/>
          <w:b/>
          <w:bCs/>
          <w:sz w:val="22"/>
          <w:szCs w:val="22"/>
          <w:lang w:val="en-US"/>
        </w:rPr>
        <w:t xml:space="preserve">award, </w:t>
      </w:r>
      <w:r w:rsidR="005E503D" w:rsidRPr="00BA7579">
        <w:rPr>
          <w:rFonts w:ascii="Calibri" w:hAnsi="Calibri" w:cs="Calibri"/>
          <w:b/>
          <w:bCs/>
          <w:sz w:val="22"/>
          <w:szCs w:val="22"/>
          <w:lang w:val="en-US"/>
        </w:rPr>
        <w:t xml:space="preserve">presented annually by the Chicago Athenaeum, Museum of Architecture and Design, </w:t>
      </w:r>
      <w:r w:rsidR="001E7C26" w:rsidRPr="00BA7579">
        <w:rPr>
          <w:rFonts w:ascii="Calibri" w:hAnsi="Calibri" w:cs="Calibri"/>
          <w:b/>
          <w:bCs/>
          <w:sz w:val="22"/>
          <w:szCs w:val="22"/>
          <w:lang w:val="en-US"/>
        </w:rPr>
        <w:t xml:space="preserve">is the oldest design prize in the world and an international hallmark for innovative design. </w:t>
      </w:r>
      <w:r w:rsidR="002329A5" w:rsidRPr="00BA7579">
        <w:rPr>
          <w:rFonts w:ascii="Calibri" w:hAnsi="Calibri" w:cs="Calibri"/>
          <w:b/>
          <w:bCs/>
          <w:sz w:val="22"/>
          <w:szCs w:val="22"/>
          <w:lang w:val="en-US"/>
        </w:rPr>
        <w:t xml:space="preserve">With the award, </w:t>
      </w:r>
      <w:r w:rsidR="00577C94" w:rsidRPr="00BA7579">
        <w:rPr>
          <w:rFonts w:ascii="Calibri" w:hAnsi="Calibri" w:cs="Calibri"/>
          <w:b/>
          <w:bCs/>
          <w:sz w:val="22"/>
          <w:szCs w:val="22"/>
          <w:lang w:val="en-US"/>
        </w:rPr>
        <w:t xml:space="preserve">the ten-member jury </w:t>
      </w:r>
      <w:proofErr w:type="spellStart"/>
      <w:r w:rsidR="00577C94" w:rsidRPr="00BA7579">
        <w:rPr>
          <w:rFonts w:ascii="Calibri" w:hAnsi="Calibri" w:cs="Calibri"/>
          <w:b/>
          <w:bCs/>
          <w:sz w:val="22"/>
          <w:szCs w:val="22"/>
          <w:lang w:val="en-US"/>
        </w:rPr>
        <w:t>recognised</w:t>
      </w:r>
      <w:proofErr w:type="spellEnd"/>
      <w:r w:rsidR="00577C94" w:rsidRPr="00BA7579">
        <w:rPr>
          <w:rFonts w:ascii="Calibri" w:hAnsi="Calibri" w:cs="Calibri"/>
          <w:b/>
          <w:bCs/>
          <w:sz w:val="22"/>
          <w:szCs w:val="22"/>
          <w:lang w:val="en-US"/>
        </w:rPr>
        <w:t xml:space="preserve"> </w:t>
      </w:r>
      <w:r w:rsidR="00606409" w:rsidRPr="00BA7579">
        <w:rPr>
          <w:rFonts w:ascii="Calibri" w:hAnsi="Calibri" w:cs="Calibri"/>
          <w:b/>
          <w:bCs/>
          <w:sz w:val="22"/>
          <w:szCs w:val="22"/>
          <w:lang w:val="en-US"/>
        </w:rPr>
        <w:t xml:space="preserve">the combination of timeless and functional design language of the H1 houselights, which </w:t>
      </w:r>
      <w:r w:rsidR="00C46D7E" w:rsidRPr="00BA7579">
        <w:rPr>
          <w:rFonts w:ascii="Calibri" w:hAnsi="Calibri" w:cs="Calibri"/>
          <w:b/>
          <w:bCs/>
          <w:sz w:val="22"/>
          <w:szCs w:val="22"/>
          <w:lang w:val="en-US"/>
        </w:rPr>
        <w:t>fit seamlessly into any installation and room design</w:t>
      </w:r>
      <w:r w:rsidR="00791DEA" w:rsidRPr="00BA7579">
        <w:rPr>
          <w:rFonts w:ascii="Calibri" w:hAnsi="Calibri" w:cs="Calibri"/>
          <w:b/>
          <w:bCs/>
          <w:sz w:val="22"/>
          <w:szCs w:val="22"/>
          <w:lang w:val="en-US"/>
        </w:rPr>
        <w:t>.</w:t>
      </w:r>
    </w:p>
    <w:p w14:paraId="052A388A" w14:textId="77777777" w:rsidR="004F6761" w:rsidRPr="00BA7579" w:rsidRDefault="004F6761" w:rsidP="004F6761">
      <w:pPr>
        <w:rPr>
          <w:rFonts w:ascii="Calibri" w:hAnsi="Calibri" w:cs="Calibri"/>
          <w:color w:val="000000" w:themeColor="text1"/>
          <w:sz w:val="22"/>
          <w:szCs w:val="22"/>
          <w:lang w:val="en-US"/>
        </w:rPr>
      </w:pPr>
    </w:p>
    <w:p w14:paraId="3FC7C5BF" w14:textId="03DB3C21" w:rsidR="00091284" w:rsidRPr="00BA7579" w:rsidRDefault="00982981">
      <w:pPr>
        <w:rPr>
          <w:rFonts w:ascii="Calibri" w:hAnsi="Calibri" w:cs="Calibri"/>
          <w:color w:val="000000" w:themeColor="text1"/>
          <w:sz w:val="22"/>
          <w:szCs w:val="22"/>
          <w:shd w:val="clear" w:color="auto" w:fill="FFFFFF"/>
          <w:lang w:val="en-US"/>
        </w:rPr>
      </w:pPr>
      <w:r w:rsidRPr="00BA7579">
        <w:rPr>
          <w:rFonts w:ascii="Calibri" w:hAnsi="Calibri" w:cs="Calibri"/>
          <w:color w:val="000000" w:themeColor="text1"/>
          <w:sz w:val="22"/>
          <w:szCs w:val="22"/>
          <w:lang w:val="en-US"/>
        </w:rPr>
        <w:t xml:space="preserve">Founded in Chicago in 1950 by former MoMA curator Edgar Kaufmann, Jr and other pioneers of modern design such as Charles and Ray Eames, Russel Wright, George Nelson and </w:t>
      </w:r>
      <w:proofErr w:type="spellStart"/>
      <w:r w:rsidRPr="00BA7579">
        <w:rPr>
          <w:rFonts w:ascii="Calibri" w:hAnsi="Calibri" w:cs="Calibri"/>
          <w:color w:val="000000" w:themeColor="text1"/>
          <w:sz w:val="22"/>
          <w:szCs w:val="22"/>
          <w:lang w:val="en-US"/>
        </w:rPr>
        <w:t>Eero</w:t>
      </w:r>
      <w:proofErr w:type="spellEnd"/>
      <w:r w:rsidRPr="00BA7579">
        <w:rPr>
          <w:rFonts w:ascii="Calibri" w:hAnsi="Calibri" w:cs="Calibri"/>
          <w:color w:val="000000" w:themeColor="text1"/>
          <w:sz w:val="22"/>
          <w:szCs w:val="22"/>
          <w:lang w:val="en-US"/>
        </w:rPr>
        <w:t xml:space="preserve"> Saarinen, the Good Design Awards </w:t>
      </w:r>
      <w:proofErr w:type="spellStart"/>
      <w:r w:rsidRPr="00BA7579">
        <w:rPr>
          <w:rFonts w:ascii="Calibri" w:hAnsi="Calibri" w:cs="Calibri"/>
          <w:color w:val="000000" w:themeColor="text1"/>
          <w:sz w:val="22"/>
          <w:szCs w:val="22"/>
          <w:lang w:val="en-US"/>
        </w:rPr>
        <w:t>honour</w:t>
      </w:r>
      <w:proofErr w:type="spellEnd"/>
      <w:r w:rsidRPr="00BA7579">
        <w:rPr>
          <w:rFonts w:ascii="Calibri" w:hAnsi="Calibri" w:cs="Calibri"/>
          <w:color w:val="000000" w:themeColor="text1"/>
          <w:sz w:val="22"/>
          <w:szCs w:val="22"/>
          <w:lang w:val="en-US"/>
        </w:rPr>
        <w:t xml:space="preserve"> the exceptional design achievements of the best industrial and graphic designers and world-leading manufacturers every year. </w:t>
      </w:r>
      <w:r w:rsidR="00E13F7B" w:rsidRPr="00BA7579">
        <w:rPr>
          <w:rFonts w:ascii="Calibri" w:hAnsi="Calibri" w:cs="Calibri"/>
          <w:color w:val="000000" w:themeColor="text1"/>
          <w:sz w:val="22"/>
          <w:szCs w:val="22"/>
          <w:lang w:val="en-US"/>
        </w:rPr>
        <w:t xml:space="preserve">The categories </w:t>
      </w:r>
      <w:r w:rsidR="004D71CA" w:rsidRPr="00BA7579">
        <w:rPr>
          <w:rFonts w:ascii="Calibri" w:hAnsi="Calibri" w:cs="Calibri"/>
          <w:color w:val="000000" w:themeColor="text1"/>
          <w:sz w:val="22"/>
          <w:szCs w:val="22"/>
          <w:lang w:val="en-US"/>
        </w:rPr>
        <w:t xml:space="preserve">range from furniture and household appliances </w:t>
      </w:r>
      <w:r w:rsidR="0097235D" w:rsidRPr="00BA7579">
        <w:rPr>
          <w:rFonts w:ascii="Calibri" w:hAnsi="Calibri" w:cs="Calibri"/>
          <w:color w:val="000000" w:themeColor="text1"/>
          <w:sz w:val="22"/>
          <w:szCs w:val="22"/>
          <w:lang w:val="en-US"/>
        </w:rPr>
        <w:t xml:space="preserve">to </w:t>
      </w:r>
      <w:r w:rsidR="004D71CA" w:rsidRPr="00BA7579">
        <w:rPr>
          <w:rFonts w:ascii="Calibri" w:hAnsi="Calibri" w:cs="Calibri"/>
          <w:color w:val="000000" w:themeColor="text1"/>
          <w:sz w:val="22"/>
          <w:szCs w:val="22"/>
          <w:lang w:val="en-US"/>
        </w:rPr>
        <w:t xml:space="preserve">industrial solutions, </w:t>
      </w:r>
      <w:proofErr w:type="gramStart"/>
      <w:r w:rsidR="0097235D" w:rsidRPr="00BA7579">
        <w:rPr>
          <w:rFonts w:ascii="Calibri" w:hAnsi="Calibri" w:cs="Calibri"/>
          <w:color w:val="000000" w:themeColor="text1"/>
          <w:sz w:val="22"/>
          <w:szCs w:val="22"/>
          <w:lang w:val="en-US"/>
        </w:rPr>
        <w:t>apps</w:t>
      </w:r>
      <w:proofErr w:type="gramEnd"/>
      <w:r w:rsidR="0097235D" w:rsidRPr="00BA7579">
        <w:rPr>
          <w:rFonts w:ascii="Calibri" w:hAnsi="Calibri" w:cs="Calibri"/>
          <w:color w:val="000000" w:themeColor="text1"/>
          <w:sz w:val="22"/>
          <w:szCs w:val="22"/>
          <w:lang w:val="en-US"/>
        </w:rPr>
        <w:t xml:space="preserve"> and graphic design. </w:t>
      </w:r>
      <w:r w:rsidR="00BA7579" w:rsidRPr="00BA7579">
        <w:rPr>
          <w:rFonts w:ascii="Calibri" w:hAnsi="Calibri" w:cs="Calibri"/>
          <w:color w:val="000000" w:themeColor="text1"/>
          <w:sz w:val="22"/>
          <w:szCs w:val="22"/>
          <w:shd w:val="clear" w:color="auto" w:fill="FFFFFF"/>
          <w:lang w:val="en-US"/>
        </w:rPr>
        <w:t>"</w:t>
      </w:r>
      <w:r w:rsidR="00E13F7B" w:rsidRPr="00BA7579">
        <w:rPr>
          <w:rFonts w:ascii="Calibri" w:hAnsi="Calibri" w:cs="Calibri"/>
          <w:color w:val="000000" w:themeColor="text1"/>
          <w:sz w:val="22"/>
          <w:szCs w:val="22"/>
          <w:shd w:val="clear" w:color="auto" w:fill="FFFFFF"/>
          <w:lang w:val="en-US"/>
        </w:rPr>
        <w:t xml:space="preserve">Good Design" </w:t>
      </w:r>
      <w:r w:rsidR="003D7316" w:rsidRPr="00BA7579">
        <w:rPr>
          <w:rFonts w:ascii="Calibri" w:hAnsi="Calibri" w:cs="Calibri"/>
          <w:color w:val="000000" w:themeColor="text1"/>
          <w:sz w:val="22"/>
          <w:szCs w:val="22"/>
          <w:shd w:val="clear" w:color="auto" w:fill="FFFFFF"/>
          <w:lang w:val="en-US"/>
        </w:rPr>
        <w:t xml:space="preserve">always </w:t>
      </w:r>
      <w:proofErr w:type="spellStart"/>
      <w:r w:rsidR="003D7316" w:rsidRPr="00BA7579">
        <w:rPr>
          <w:rFonts w:ascii="Calibri" w:hAnsi="Calibri" w:cs="Calibri"/>
          <w:color w:val="000000" w:themeColor="text1"/>
          <w:sz w:val="22"/>
          <w:szCs w:val="22"/>
          <w:lang w:val="en-US"/>
        </w:rPr>
        <w:t>honours</w:t>
      </w:r>
      <w:proofErr w:type="spellEnd"/>
      <w:r w:rsidR="003D7316" w:rsidRPr="00BA7579">
        <w:rPr>
          <w:rFonts w:ascii="Calibri" w:hAnsi="Calibri" w:cs="Calibri"/>
          <w:color w:val="000000" w:themeColor="text1"/>
          <w:sz w:val="22"/>
          <w:szCs w:val="22"/>
          <w:lang w:val="en-US"/>
        </w:rPr>
        <w:t xml:space="preserve"> </w:t>
      </w:r>
      <w:r w:rsidR="00E13F7B" w:rsidRPr="00BA7579">
        <w:rPr>
          <w:rFonts w:ascii="Calibri" w:hAnsi="Calibri" w:cs="Calibri"/>
          <w:color w:val="000000" w:themeColor="text1"/>
          <w:sz w:val="22"/>
          <w:szCs w:val="22"/>
          <w:shd w:val="clear" w:color="auto" w:fill="FFFFFF"/>
          <w:lang w:val="en-US"/>
        </w:rPr>
        <w:t xml:space="preserve">high-quality products that convince in form, </w:t>
      </w:r>
      <w:proofErr w:type="gramStart"/>
      <w:r w:rsidR="00E13F7B" w:rsidRPr="00BA7579">
        <w:rPr>
          <w:rFonts w:ascii="Calibri" w:hAnsi="Calibri" w:cs="Calibri"/>
          <w:color w:val="000000" w:themeColor="text1"/>
          <w:sz w:val="22"/>
          <w:szCs w:val="22"/>
          <w:shd w:val="clear" w:color="auto" w:fill="FFFFFF"/>
          <w:lang w:val="en-US"/>
        </w:rPr>
        <w:t>function</w:t>
      </w:r>
      <w:proofErr w:type="gramEnd"/>
      <w:r w:rsidR="00E13F7B" w:rsidRPr="00BA7579">
        <w:rPr>
          <w:rFonts w:ascii="Calibri" w:hAnsi="Calibri" w:cs="Calibri"/>
          <w:color w:val="000000" w:themeColor="text1"/>
          <w:sz w:val="22"/>
          <w:szCs w:val="22"/>
          <w:shd w:val="clear" w:color="auto" w:fill="FFFFFF"/>
          <w:lang w:val="en-US"/>
        </w:rPr>
        <w:t xml:space="preserve"> and aesthetics.</w:t>
      </w:r>
    </w:p>
    <w:p w14:paraId="6DFA1264" w14:textId="77777777" w:rsidR="003D7316" w:rsidRPr="00BA7579" w:rsidRDefault="003D7316" w:rsidP="00416987">
      <w:pPr>
        <w:rPr>
          <w:rFonts w:ascii="Calibri" w:hAnsi="Calibri" w:cs="Calibri"/>
          <w:color w:val="000000" w:themeColor="text1"/>
          <w:sz w:val="22"/>
          <w:szCs w:val="22"/>
          <w:shd w:val="clear" w:color="auto" w:fill="FFFFFF"/>
          <w:lang w:val="en-US"/>
        </w:rPr>
      </w:pPr>
    </w:p>
    <w:p w14:paraId="2DA076A6" w14:textId="77777777" w:rsidR="00091284" w:rsidRPr="00BA7579" w:rsidRDefault="00982981">
      <w:pPr>
        <w:rPr>
          <w:rFonts w:ascii="Calibri" w:hAnsi="Calibri" w:cs="Calibri"/>
          <w:sz w:val="22"/>
          <w:szCs w:val="22"/>
          <w:lang w:val="en-US"/>
        </w:rPr>
      </w:pPr>
      <w:r w:rsidRPr="00BA7579">
        <w:rPr>
          <w:rFonts w:ascii="Calibri" w:hAnsi="Calibri" w:cs="Calibri"/>
          <w:color w:val="000000" w:themeColor="text1"/>
          <w:sz w:val="22"/>
          <w:szCs w:val="22"/>
          <w:shd w:val="clear" w:color="auto" w:fill="FFFFFF"/>
          <w:lang w:val="en-US"/>
        </w:rPr>
        <w:t xml:space="preserve">The </w:t>
      </w:r>
      <w:r w:rsidR="00AA3B04" w:rsidRPr="00BA7579">
        <w:rPr>
          <w:rFonts w:ascii="Calibri" w:hAnsi="Calibri" w:cs="Calibri"/>
          <w:color w:val="000000" w:themeColor="text1"/>
          <w:sz w:val="22"/>
          <w:szCs w:val="22"/>
          <w:shd w:val="clear" w:color="auto" w:fill="FFFFFF"/>
          <w:lang w:val="en-US"/>
        </w:rPr>
        <w:t xml:space="preserve">H1 Houselights are </w:t>
      </w:r>
      <w:r w:rsidR="004B6A48" w:rsidRPr="00BA7579">
        <w:rPr>
          <w:rFonts w:ascii="Calibri" w:hAnsi="Calibri" w:cs="Calibri"/>
          <w:color w:val="000000" w:themeColor="text1"/>
          <w:sz w:val="22"/>
          <w:szCs w:val="22"/>
          <w:shd w:val="clear" w:color="auto" w:fill="FFFFFF"/>
          <w:lang w:val="en-US"/>
        </w:rPr>
        <w:t xml:space="preserve">LED </w:t>
      </w:r>
      <w:r w:rsidR="00ED71C9" w:rsidRPr="00BA7579">
        <w:rPr>
          <w:rFonts w:ascii="Calibri" w:hAnsi="Calibri" w:cs="Calibri"/>
          <w:color w:val="000000" w:themeColor="text1"/>
          <w:sz w:val="22"/>
          <w:szCs w:val="22"/>
          <w:shd w:val="clear" w:color="auto" w:fill="FFFFFF"/>
          <w:lang w:val="en-US"/>
        </w:rPr>
        <w:t>installation</w:t>
      </w:r>
      <w:r w:rsidR="004B6A48" w:rsidRPr="00BA7579">
        <w:rPr>
          <w:rFonts w:ascii="Calibri" w:hAnsi="Calibri" w:cs="Calibri"/>
          <w:color w:val="000000" w:themeColor="text1"/>
          <w:sz w:val="22"/>
          <w:szCs w:val="22"/>
          <w:shd w:val="clear" w:color="auto" w:fill="FFFFFF"/>
          <w:lang w:val="en-US"/>
        </w:rPr>
        <w:t xml:space="preserve"> lamps </w:t>
      </w:r>
      <w:r w:rsidR="00ED71C9" w:rsidRPr="00BA7579">
        <w:rPr>
          <w:rFonts w:ascii="Calibri" w:hAnsi="Calibri" w:cs="Calibri"/>
          <w:sz w:val="22"/>
          <w:szCs w:val="22"/>
          <w:lang w:val="en-US"/>
        </w:rPr>
        <w:t xml:space="preserve">with a minimalist look </w:t>
      </w:r>
      <w:r w:rsidR="00ED71C9" w:rsidRPr="00BA7579">
        <w:rPr>
          <w:rFonts w:ascii="Calibri" w:hAnsi="Calibri" w:cs="Calibri"/>
          <w:color w:val="000000" w:themeColor="text1"/>
          <w:sz w:val="22"/>
          <w:szCs w:val="22"/>
          <w:shd w:val="clear" w:color="auto" w:fill="FFFFFF"/>
          <w:lang w:val="en-US"/>
        </w:rPr>
        <w:t xml:space="preserve">aimed at </w:t>
      </w:r>
      <w:r w:rsidR="00ED71C9" w:rsidRPr="00BA7579">
        <w:rPr>
          <w:rFonts w:ascii="Calibri" w:hAnsi="Calibri" w:cs="Calibri"/>
          <w:sz w:val="22"/>
          <w:szCs w:val="22"/>
          <w:lang w:val="en-US"/>
        </w:rPr>
        <w:t>lighting</w:t>
      </w:r>
      <w:r w:rsidR="00AA3B04" w:rsidRPr="00BA7579">
        <w:rPr>
          <w:rFonts w:ascii="Calibri" w:hAnsi="Calibri" w:cs="Calibri"/>
          <w:sz w:val="22"/>
          <w:szCs w:val="22"/>
          <w:lang w:val="en-US"/>
        </w:rPr>
        <w:t xml:space="preserve"> installers, </w:t>
      </w:r>
      <w:r w:rsidR="00ED71C9" w:rsidRPr="00BA7579">
        <w:rPr>
          <w:rFonts w:ascii="Calibri" w:hAnsi="Calibri" w:cs="Calibri"/>
          <w:sz w:val="22"/>
          <w:szCs w:val="22"/>
          <w:lang w:val="en-US"/>
        </w:rPr>
        <w:t xml:space="preserve">architects and </w:t>
      </w:r>
      <w:r w:rsidR="00AA3B04" w:rsidRPr="00BA7579">
        <w:rPr>
          <w:rFonts w:ascii="Calibri" w:hAnsi="Calibri" w:cs="Calibri"/>
          <w:sz w:val="22"/>
          <w:szCs w:val="22"/>
          <w:lang w:val="en-US"/>
        </w:rPr>
        <w:t xml:space="preserve">room lighting professionals looking </w:t>
      </w:r>
      <w:r w:rsidR="004B6A48" w:rsidRPr="00BA7579">
        <w:rPr>
          <w:rFonts w:ascii="Calibri" w:hAnsi="Calibri" w:cs="Calibri"/>
          <w:sz w:val="22"/>
          <w:szCs w:val="22"/>
          <w:lang w:val="en-US"/>
        </w:rPr>
        <w:t xml:space="preserve">for a compact and atmospheric </w:t>
      </w:r>
      <w:r w:rsidR="00AA3B04" w:rsidRPr="00BA7579">
        <w:rPr>
          <w:rFonts w:ascii="Calibri" w:hAnsi="Calibri" w:cs="Calibri"/>
          <w:sz w:val="22"/>
          <w:szCs w:val="22"/>
          <w:lang w:val="en-US"/>
        </w:rPr>
        <w:t xml:space="preserve">lighting solution </w:t>
      </w:r>
      <w:r w:rsidR="004B6A48" w:rsidRPr="00BA7579">
        <w:rPr>
          <w:rFonts w:ascii="Calibri" w:hAnsi="Calibri" w:cs="Calibri"/>
          <w:sz w:val="22"/>
          <w:szCs w:val="22"/>
          <w:lang w:val="en-US"/>
        </w:rPr>
        <w:t xml:space="preserve">for use in a </w:t>
      </w:r>
      <w:r w:rsidR="00AA3B04" w:rsidRPr="00BA7579">
        <w:rPr>
          <w:rFonts w:ascii="Calibri" w:hAnsi="Calibri" w:cs="Calibri"/>
          <w:sz w:val="22"/>
          <w:szCs w:val="22"/>
          <w:lang w:val="en-US"/>
        </w:rPr>
        <w:t xml:space="preserve">wide variety of locations. </w:t>
      </w:r>
      <w:r w:rsidR="004B6A48" w:rsidRPr="00BA7579">
        <w:rPr>
          <w:rFonts w:ascii="Calibri" w:hAnsi="Calibri" w:cs="Calibri"/>
          <w:sz w:val="22"/>
          <w:szCs w:val="22"/>
          <w:lang w:val="en-US"/>
        </w:rPr>
        <w:t xml:space="preserve">The range of applications for </w:t>
      </w:r>
      <w:proofErr w:type="spellStart"/>
      <w:r w:rsidR="00AA3B04" w:rsidRPr="00BA7579">
        <w:rPr>
          <w:rFonts w:ascii="Calibri" w:hAnsi="Calibri" w:cs="Calibri"/>
          <w:sz w:val="22"/>
          <w:szCs w:val="22"/>
          <w:lang w:val="en-US"/>
        </w:rPr>
        <w:t>Houselight</w:t>
      </w:r>
      <w:proofErr w:type="spellEnd"/>
      <w:r w:rsidR="00AA3B04" w:rsidRPr="00BA7579">
        <w:rPr>
          <w:rFonts w:ascii="Calibri" w:hAnsi="Calibri" w:cs="Calibri"/>
          <w:sz w:val="22"/>
          <w:szCs w:val="22"/>
          <w:lang w:val="en-US"/>
        </w:rPr>
        <w:t xml:space="preserve"> </w:t>
      </w:r>
      <w:r w:rsidR="004B6A48" w:rsidRPr="00BA7579">
        <w:rPr>
          <w:rFonts w:ascii="Calibri" w:hAnsi="Calibri" w:cs="Calibri"/>
          <w:sz w:val="22"/>
          <w:szCs w:val="22"/>
          <w:lang w:val="en-US"/>
        </w:rPr>
        <w:t xml:space="preserve">extends from </w:t>
      </w:r>
      <w:r w:rsidR="00AA3B04" w:rsidRPr="00BA7579">
        <w:rPr>
          <w:rFonts w:ascii="Calibri" w:hAnsi="Calibri" w:cs="Calibri"/>
          <w:sz w:val="22"/>
          <w:szCs w:val="22"/>
          <w:lang w:val="en-US"/>
        </w:rPr>
        <w:t xml:space="preserve">theatres </w:t>
      </w:r>
      <w:r w:rsidR="004B6A48" w:rsidRPr="00BA7579">
        <w:rPr>
          <w:rFonts w:ascii="Calibri" w:hAnsi="Calibri" w:cs="Calibri"/>
          <w:sz w:val="22"/>
          <w:szCs w:val="22"/>
          <w:lang w:val="en-US"/>
        </w:rPr>
        <w:t xml:space="preserve">and exhibition stands to </w:t>
      </w:r>
      <w:r w:rsidR="00AA3B04" w:rsidRPr="00BA7579">
        <w:rPr>
          <w:rFonts w:ascii="Calibri" w:hAnsi="Calibri" w:cs="Calibri"/>
          <w:sz w:val="22"/>
          <w:szCs w:val="22"/>
          <w:lang w:val="en-US"/>
        </w:rPr>
        <w:t>gastronomy</w:t>
      </w:r>
      <w:r w:rsidR="004B6A48" w:rsidRPr="00BA7579">
        <w:rPr>
          <w:rFonts w:ascii="Calibri" w:hAnsi="Calibri" w:cs="Calibri"/>
          <w:sz w:val="22"/>
          <w:szCs w:val="22"/>
          <w:lang w:val="en-US"/>
        </w:rPr>
        <w:t xml:space="preserve">, </w:t>
      </w:r>
      <w:r w:rsidR="00AA3B04" w:rsidRPr="00BA7579">
        <w:rPr>
          <w:rFonts w:ascii="Calibri" w:hAnsi="Calibri" w:cs="Calibri"/>
          <w:sz w:val="22"/>
          <w:szCs w:val="22"/>
          <w:lang w:val="en-US"/>
        </w:rPr>
        <w:t xml:space="preserve">hotels </w:t>
      </w:r>
      <w:r w:rsidR="004B6A48" w:rsidRPr="00BA7579">
        <w:rPr>
          <w:rFonts w:ascii="Calibri" w:hAnsi="Calibri" w:cs="Calibri"/>
          <w:sz w:val="22"/>
          <w:szCs w:val="22"/>
          <w:lang w:val="en-US"/>
        </w:rPr>
        <w:t xml:space="preserve">and more. </w:t>
      </w:r>
      <w:r w:rsidR="00AA3B04" w:rsidRPr="00BA7579">
        <w:rPr>
          <w:rFonts w:ascii="Calibri" w:hAnsi="Calibri" w:cs="Calibri"/>
          <w:sz w:val="22"/>
          <w:szCs w:val="22"/>
          <w:lang w:val="en-US"/>
        </w:rPr>
        <w:t xml:space="preserve">Deliberately kept in a reduced design, the installation luminaire can be harmoniously integrated into the existing interior design. Available with either a white or matt black housing, </w:t>
      </w:r>
      <w:r w:rsidR="00BD444B" w:rsidRPr="00BA7579">
        <w:rPr>
          <w:rFonts w:ascii="Calibri" w:hAnsi="Calibri" w:cs="Calibri"/>
          <w:sz w:val="22"/>
          <w:szCs w:val="22"/>
          <w:lang w:val="en-US"/>
        </w:rPr>
        <w:t xml:space="preserve">the Houselights </w:t>
      </w:r>
      <w:r w:rsidR="00AA3B04" w:rsidRPr="00BA7579">
        <w:rPr>
          <w:rFonts w:ascii="Calibri" w:hAnsi="Calibri" w:cs="Calibri"/>
          <w:sz w:val="22"/>
          <w:szCs w:val="22"/>
          <w:lang w:val="en-US"/>
        </w:rPr>
        <w:t xml:space="preserve">blend discreetly and unobtrusively into the existing interior </w:t>
      </w:r>
      <w:r w:rsidR="004B6A48" w:rsidRPr="00BA7579">
        <w:rPr>
          <w:rFonts w:ascii="Calibri" w:hAnsi="Calibri" w:cs="Calibri"/>
          <w:sz w:val="22"/>
          <w:szCs w:val="22"/>
          <w:lang w:val="en-US"/>
        </w:rPr>
        <w:t xml:space="preserve">- </w:t>
      </w:r>
      <w:proofErr w:type="gramStart"/>
      <w:r w:rsidR="004B6A48" w:rsidRPr="00BA7579">
        <w:rPr>
          <w:rFonts w:ascii="Calibri" w:hAnsi="Calibri" w:cs="Calibri"/>
          <w:sz w:val="22"/>
          <w:szCs w:val="22"/>
          <w:lang w:val="en-US"/>
        </w:rPr>
        <w:t>and also</w:t>
      </w:r>
      <w:proofErr w:type="gramEnd"/>
      <w:r w:rsidR="004B6A48" w:rsidRPr="00BA7579">
        <w:rPr>
          <w:rFonts w:ascii="Calibri" w:hAnsi="Calibri" w:cs="Calibri"/>
          <w:sz w:val="22"/>
          <w:szCs w:val="22"/>
          <w:lang w:val="en-US"/>
        </w:rPr>
        <w:t xml:space="preserve"> </w:t>
      </w:r>
      <w:r w:rsidR="00BD444B" w:rsidRPr="00BA7579">
        <w:rPr>
          <w:rFonts w:ascii="Calibri" w:hAnsi="Calibri" w:cs="Calibri"/>
          <w:sz w:val="22"/>
          <w:szCs w:val="22"/>
          <w:lang w:val="en-US"/>
        </w:rPr>
        <w:t xml:space="preserve">impress with their technical lighting qualities in </w:t>
      </w:r>
      <w:r w:rsidR="00E3644C" w:rsidRPr="00BA7579">
        <w:rPr>
          <w:rFonts w:ascii="Calibri" w:hAnsi="Calibri" w:cs="Calibri"/>
          <w:color w:val="000000" w:themeColor="text1"/>
          <w:sz w:val="22"/>
          <w:szCs w:val="22"/>
          <w:lang w:val="en-US"/>
        </w:rPr>
        <w:t xml:space="preserve">the </w:t>
      </w:r>
      <w:r w:rsidR="00E3644C" w:rsidRPr="00BA7579">
        <w:rPr>
          <w:rFonts w:ascii="Calibri" w:hAnsi="Calibri" w:cs="Calibri"/>
          <w:color w:val="000000" w:themeColor="text1"/>
          <w:sz w:val="22"/>
          <w:szCs w:val="22"/>
          <w:shd w:val="clear" w:color="auto" w:fill="FFFFFF"/>
          <w:lang w:val="en-US"/>
        </w:rPr>
        <w:t>available full-</w:t>
      </w:r>
      <w:proofErr w:type="spellStart"/>
      <w:r w:rsidR="00E3644C" w:rsidRPr="00BA7579">
        <w:rPr>
          <w:rFonts w:ascii="Calibri" w:hAnsi="Calibri" w:cs="Calibri"/>
          <w:color w:val="000000" w:themeColor="text1"/>
          <w:sz w:val="22"/>
          <w:szCs w:val="22"/>
          <w:shd w:val="clear" w:color="auto" w:fill="FFFFFF"/>
          <w:lang w:val="en-US"/>
        </w:rPr>
        <w:t>colour</w:t>
      </w:r>
      <w:proofErr w:type="spellEnd"/>
      <w:r w:rsidR="00E3644C" w:rsidRPr="00BA7579">
        <w:rPr>
          <w:rFonts w:ascii="Calibri" w:hAnsi="Calibri" w:cs="Calibri"/>
          <w:color w:val="000000" w:themeColor="text1"/>
          <w:sz w:val="22"/>
          <w:szCs w:val="22"/>
          <w:shd w:val="clear" w:color="auto" w:fill="FFFFFF"/>
          <w:lang w:val="en-US"/>
        </w:rPr>
        <w:t>, warm white and adjustable daylight versions.</w:t>
      </w:r>
    </w:p>
    <w:p w14:paraId="7FF47C91" w14:textId="77777777" w:rsidR="003D7316" w:rsidRPr="00BA7579" w:rsidRDefault="003D7316" w:rsidP="00416987">
      <w:pPr>
        <w:rPr>
          <w:rFonts w:ascii="Calibri" w:hAnsi="Calibri" w:cs="Calibri"/>
          <w:sz w:val="22"/>
          <w:szCs w:val="22"/>
          <w:lang w:val="en-US"/>
        </w:rPr>
      </w:pPr>
    </w:p>
    <w:p w14:paraId="615BC4B4" w14:textId="77777777" w:rsidR="00091284" w:rsidRPr="00BA7579" w:rsidRDefault="00982981">
      <w:pPr>
        <w:rPr>
          <w:rFonts w:ascii="Calibri" w:hAnsi="Calibri" w:cs="Calibri"/>
          <w:color w:val="000000" w:themeColor="text1"/>
          <w:sz w:val="22"/>
          <w:szCs w:val="22"/>
          <w:lang w:val="en-US"/>
        </w:rPr>
      </w:pPr>
      <w:r w:rsidRPr="00BA7579">
        <w:rPr>
          <w:rFonts w:ascii="Calibri" w:hAnsi="Calibri" w:cs="Calibri"/>
          <w:color w:val="000000" w:themeColor="text1"/>
          <w:sz w:val="22"/>
          <w:szCs w:val="22"/>
          <w:lang w:val="en-US"/>
        </w:rPr>
        <w:t>"</w:t>
      </w:r>
      <w:r w:rsidR="00452568" w:rsidRPr="00BA7579">
        <w:rPr>
          <w:rFonts w:ascii="Calibri" w:hAnsi="Calibri" w:cs="Calibri"/>
          <w:color w:val="000000" w:themeColor="text1"/>
          <w:sz w:val="22"/>
          <w:szCs w:val="22"/>
          <w:lang w:val="en-US"/>
        </w:rPr>
        <w:t xml:space="preserve">Wow, what an </w:t>
      </w:r>
      <w:proofErr w:type="spellStart"/>
      <w:r w:rsidR="00452568" w:rsidRPr="00BA7579">
        <w:rPr>
          <w:rFonts w:ascii="Calibri" w:hAnsi="Calibri" w:cs="Calibri"/>
          <w:color w:val="000000" w:themeColor="text1"/>
          <w:sz w:val="22"/>
          <w:szCs w:val="22"/>
          <w:lang w:val="en-US"/>
        </w:rPr>
        <w:t>honour</w:t>
      </w:r>
      <w:proofErr w:type="spellEnd"/>
      <w:r w:rsidR="00452568" w:rsidRPr="00BA7579">
        <w:rPr>
          <w:rFonts w:ascii="Calibri" w:hAnsi="Calibri" w:cs="Calibri"/>
          <w:color w:val="000000" w:themeColor="text1"/>
          <w:sz w:val="22"/>
          <w:szCs w:val="22"/>
          <w:lang w:val="en-US"/>
        </w:rPr>
        <w:t xml:space="preserve">! The Good Design Award </w:t>
      </w:r>
      <w:r w:rsidR="0036793D" w:rsidRPr="00BA7579">
        <w:rPr>
          <w:rFonts w:ascii="Calibri" w:hAnsi="Calibri" w:cs="Calibri"/>
          <w:color w:val="000000" w:themeColor="text1"/>
          <w:sz w:val="22"/>
          <w:szCs w:val="22"/>
          <w:lang w:val="en-US"/>
        </w:rPr>
        <w:t xml:space="preserve">is a fixed star in the design sky and proves to us once again that with Cameo we </w:t>
      </w:r>
      <w:r w:rsidR="00B874C4" w:rsidRPr="00BA7579">
        <w:rPr>
          <w:rFonts w:ascii="Calibri" w:hAnsi="Calibri" w:cs="Calibri"/>
          <w:color w:val="000000" w:themeColor="text1"/>
          <w:sz w:val="22"/>
          <w:szCs w:val="22"/>
          <w:lang w:val="en-US"/>
        </w:rPr>
        <w:t xml:space="preserve">can convince </w:t>
      </w:r>
      <w:r w:rsidR="0036793D" w:rsidRPr="00BA7579">
        <w:rPr>
          <w:rFonts w:ascii="Calibri" w:hAnsi="Calibri" w:cs="Calibri"/>
          <w:color w:val="000000" w:themeColor="text1"/>
          <w:sz w:val="22"/>
          <w:szCs w:val="22"/>
          <w:lang w:val="en-US"/>
        </w:rPr>
        <w:t xml:space="preserve">not only </w:t>
      </w:r>
      <w:r w:rsidR="00B874C4" w:rsidRPr="00BA7579">
        <w:rPr>
          <w:rFonts w:ascii="Calibri" w:hAnsi="Calibri" w:cs="Calibri"/>
          <w:color w:val="000000" w:themeColor="text1"/>
          <w:sz w:val="22"/>
          <w:szCs w:val="22"/>
          <w:lang w:val="en-US"/>
        </w:rPr>
        <w:t xml:space="preserve">lighting technicians but also design experts," </w:t>
      </w:r>
      <w:r w:rsidRPr="00BA7579">
        <w:rPr>
          <w:rFonts w:ascii="Calibri" w:hAnsi="Calibri" w:cs="Calibri"/>
          <w:color w:val="000000" w:themeColor="text1"/>
          <w:sz w:val="22"/>
          <w:szCs w:val="22"/>
          <w:lang w:val="en-US"/>
        </w:rPr>
        <w:t xml:space="preserve">says Alexander Pietschmann, Managing Director of the Adam Hall Group. "The recognition of our </w:t>
      </w:r>
      <w:r w:rsidR="009D3B9F" w:rsidRPr="00BA7579">
        <w:rPr>
          <w:rFonts w:ascii="Calibri" w:hAnsi="Calibri" w:cs="Calibri"/>
          <w:color w:val="000000" w:themeColor="text1"/>
          <w:sz w:val="22"/>
          <w:szCs w:val="22"/>
          <w:lang w:val="en-US"/>
        </w:rPr>
        <w:t xml:space="preserve">holistic </w:t>
      </w:r>
      <w:proofErr w:type="spellStart"/>
      <w:r w:rsidRPr="00BA7579">
        <w:rPr>
          <w:rFonts w:ascii="Calibri" w:hAnsi="Calibri" w:cs="Calibri"/>
          <w:color w:val="000000" w:themeColor="text1"/>
          <w:sz w:val="22"/>
          <w:szCs w:val="22"/>
          <w:lang w:val="en-US"/>
        </w:rPr>
        <w:t>endeavours</w:t>
      </w:r>
      <w:proofErr w:type="spellEnd"/>
      <w:r w:rsidRPr="00BA7579">
        <w:rPr>
          <w:rFonts w:ascii="Calibri" w:hAnsi="Calibri" w:cs="Calibri"/>
          <w:color w:val="000000" w:themeColor="text1"/>
          <w:sz w:val="22"/>
          <w:szCs w:val="22"/>
          <w:lang w:val="en-US"/>
        </w:rPr>
        <w:t xml:space="preserve"> by the jury of the </w:t>
      </w:r>
      <w:r w:rsidR="009D3B9F" w:rsidRPr="00BA7579">
        <w:rPr>
          <w:rFonts w:ascii="Calibri" w:hAnsi="Calibri" w:cs="Calibri"/>
          <w:color w:val="000000" w:themeColor="text1"/>
          <w:sz w:val="22"/>
          <w:szCs w:val="22"/>
          <w:lang w:val="en-US"/>
        </w:rPr>
        <w:t xml:space="preserve">Good </w:t>
      </w:r>
      <w:r w:rsidRPr="00BA7579">
        <w:rPr>
          <w:rFonts w:ascii="Calibri" w:hAnsi="Calibri" w:cs="Calibri"/>
          <w:color w:val="000000" w:themeColor="text1"/>
          <w:sz w:val="22"/>
          <w:szCs w:val="22"/>
          <w:lang w:val="en-US"/>
        </w:rPr>
        <w:t xml:space="preserve">Design </w:t>
      </w:r>
      <w:r w:rsidR="00F54689" w:rsidRPr="00BA7579">
        <w:rPr>
          <w:rFonts w:ascii="Calibri" w:hAnsi="Calibri" w:cs="Calibri"/>
          <w:color w:val="000000" w:themeColor="text1"/>
          <w:sz w:val="22"/>
          <w:szCs w:val="22"/>
          <w:lang w:val="en-US"/>
        </w:rPr>
        <w:t xml:space="preserve">Award </w:t>
      </w:r>
      <w:r w:rsidRPr="00BA7579">
        <w:rPr>
          <w:rFonts w:ascii="Calibri" w:hAnsi="Calibri" w:cs="Calibri"/>
          <w:color w:val="000000" w:themeColor="text1"/>
          <w:sz w:val="22"/>
          <w:szCs w:val="22"/>
          <w:lang w:val="en-US"/>
        </w:rPr>
        <w:t xml:space="preserve">encourages us to continue breaking new ground in the future and to take a pioneering role as an innovative event technology </w:t>
      </w:r>
      <w:r w:rsidR="001B6C76" w:rsidRPr="00BA7579">
        <w:rPr>
          <w:rFonts w:ascii="Calibri" w:hAnsi="Calibri" w:cs="Calibri"/>
          <w:color w:val="000000" w:themeColor="text1"/>
          <w:sz w:val="22"/>
          <w:szCs w:val="22"/>
          <w:lang w:val="en-US"/>
        </w:rPr>
        <w:t>manufacturer.</w:t>
      </w:r>
      <w:r w:rsidRPr="00BA7579">
        <w:rPr>
          <w:rFonts w:ascii="Calibri" w:hAnsi="Calibri" w:cs="Calibri"/>
          <w:color w:val="000000" w:themeColor="text1"/>
          <w:sz w:val="22"/>
          <w:szCs w:val="22"/>
          <w:lang w:val="en-US"/>
        </w:rPr>
        <w:t>"</w:t>
      </w:r>
    </w:p>
    <w:p w14:paraId="18961B50" w14:textId="77777777" w:rsidR="00DD0C2E" w:rsidRPr="00BA7579" w:rsidRDefault="00DD0C2E" w:rsidP="00416987">
      <w:pPr>
        <w:rPr>
          <w:rFonts w:ascii="Calibri" w:hAnsi="Calibri" w:cs="Calibri"/>
          <w:color w:val="000000" w:themeColor="text1"/>
          <w:sz w:val="22"/>
          <w:szCs w:val="22"/>
          <w:lang w:val="en-US"/>
        </w:rPr>
      </w:pPr>
    </w:p>
    <w:p w14:paraId="51A29172" w14:textId="77777777" w:rsidR="00091284" w:rsidRPr="00BA7579" w:rsidRDefault="00982981">
      <w:pPr>
        <w:rPr>
          <w:rFonts w:ascii="Calibri" w:hAnsi="Calibri" w:cs="Calibri"/>
          <w:color w:val="000000" w:themeColor="text1"/>
          <w:sz w:val="22"/>
          <w:szCs w:val="22"/>
          <w:shd w:val="clear" w:color="auto" w:fill="FFFFFF"/>
          <w:lang w:val="en-US"/>
        </w:rPr>
      </w:pPr>
      <w:r w:rsidRPr="00BA7579">
        <w:rPr>
          <w:rFonts w:ascii="Calibri" w:hAnsi="Calibri" w:cs="Calibri"/>
          <w:sz w:val="22"/>
          <w:szCs w:val="22"/>
          <w:lang w:val="en-US"/>
        </w:rPr>
        <w:t>As early as 2022, the Cameo H1 series was awarded the German Design Award and the Iconic Award of the German Design Council in the field of interior design.</w:t>
      </w:r>
    </w:p>
    <w:p w14:paraId="64B2A3E5" w14:textId="77777777" w:rsidR="009727FD" w:rsidRPr="00BA7579" w:rsidRDefault="009727FD" w:rsidP="00416987">
      <w:pPr>
        <w:pStyle w:val="StandardWeb"/>
        <w:spacing w:before="0" w:beforeAutospacing="0" w:after="0" w:afterAutospacing="0"/>
        <w:rPr>
          <w:rFonts w:ascii="Calibri" w:hAnsi="Calibri" w:cs="Calibri"/>
          <w:sz w:val="22"/>
          <w:szCs w:val="22"/>
          <w:lang w:val="en-US"/>
        </w:rPr>
      </w:pPr>
    </w:p>
    <w:p w14:paraId="34466E18" w14:textId="77777777" w:rsidR="00091284" w:rsidRDefault="00982981">
      <w:pPr>
        <w:rPr>
          <w:rFonts w:ascii="Calibri" w:hAnsi="Calibri" w:cs="Calibri"/>
          <w:sz w:val="22"/>
          <w:szCs w:val="22"/>
          <w:lang w:val="en-US"/>
        </w:rPr>
      </w:pPr>
      <w:r w:rsidRPr="00761B10">
        <w:rPr>
          <w:rFonts w:ascii="Calibri" w:hAnsi="Calibri" w:cs="Calibri"/>
          <w:b/>
          <w:sz w:val="22"/>
          <w:szCs w:val="22"/>
          <w:lang w:val="en-US"/>
        </w:rPr>
        <w:t xml:space="preserve">Further information: </w:t>
      </w:r>
      <w:r w:rsidRPr="00761B10">
        <w:rPr>
          <w:rFonts w:ascii="Calibri" w:eastAsia="Arial" w:hAnsi="Calibri" w:cs="Calibri"/>
          <w:b/>
          <w:sz w:val="22"/>
          <w:szCs w:val="22"/>
          <w:highlight w:val="yellow"/>
          <w:lang w:val="en-US"/>
        </w:rPr>
        <w:br/>
      </w:r>
      <w:hyperlink r:id="rId7" w:history="1">
        <w:r w:rsidR="009D3B9F" w:rsidRPr="00761B10">
          <w:rPr>
            <w:rStyle w:val="Hyperlink"/>
            <w:rFonts w:ascii="Calibri" w:hAnsi="Calibri" w:cs="Calibri"/>
            <w:sz w:val="22"/>
            <w:szCs w:val="22"/>
            <w:lang w:val="en-US"/>
          </w:rPr>
          <w:t>good-designawards.com</w:t>
        </w:r>
      </w:hyperlink>
    </w:p>
    <w:p w14:paraId="0CFA69C3" w14:textId="77777777" w:rsidR="00091284" w:rsidRDefault="00000000">
      <w:pPr>
        <w:rPr>
          <w:rStyle w:val="Hyperlink"/>
          <w:rFonts w:ascii="Calibri" w:eastAsia="Arial" w:hAnsi="Calibri" w:cs="Calibri"/>
          <w:sz w:val="22"/>
          <w:szCs w:val="22"/>
          <w:lang w:val="en-US"/>
        </w:rPr>
      </w:pPr>
      <w:hyperlink r:id="rId8" w:history="1">
        <w:r w:rsidR="007E2E5F" w:rsidRPr="00416987">
          <w:rPr>
            <w:rStyle w:val="Hyperlink"/>
            <w:rFonts w:ascii="Calibri" w:hAnsi="Calibri" w:cs="Calibri"/>
            <w:sz w:val="22"/>
            <w:szCs w:val="22"/>
            <w:lang w:val="en-US"/>
          </w:rPr>
          <w:t>cameolight.com</w:t>
        </w:r>
      </w:hyperlink>
    </w:p>
    <w:p w14:paraId="7DB8058C" w14:textId="77777777" w:rsidR="003E6A66" w:rsidRPr="00416987" w:rsidRDefault="003E6A66" w:rsidP="006F5491">
      <w:pPr>
        <w:rPr>
          <w:rFonts w:ascii="Calibri" w:hAnsi="Calibri" w:cs="Calibri"/>
          <w:sz w:val="22"/>
          <w:szCs w:val="22"/>
          <w:lang w:val="en-US"/>
        </w:rPr>
      </w:pPr>
    </w:p>
    <w:p w14:paraId="17B9D668" w14:textId="77777777" w:rsidR="00091284" w:rsidRDefault="00000000">
      <w:pPr>
        <w:rPr>
          <w:rFonts w:ascii="Calibri" w:hAnsi="Calibri" w:cs="Calibri"/>
          <w:color w:val="0000FF"/>
          <w:sz w:val="22"/>
          <w:szCs w:val="22"/>
          <w:u w:val="single"/>
          <w:lang w:val="en-US"/>
        </w:rPr>
      </w:pPr>
      <w:hyperlink r:id="rId9" w:history="1">
        <w:r w:rsidR="007E2E5F" w:rsidRPr="00416987">
          <w:rPr>
            <w:rStyle w:val="Hyperlink"/>
            <w:rFonts w:ascii="Calibri" w:hAnsi="Calibri" w:cs="Calibri"/>
            <w:sz w:val="22"/>
            <w:szCs w:val="22"/>
            <w:lang w:val="en-US"/>
          </w:rPr>
          <w:t>adamhall.com</w:t>
        </w:r>
      </w:hyperlink>
      <w:r w:rsidR="007E2E5F" w:rsidRPr="00416987">
        <w:rPr>
          <w:rFonts w:ascii="Calibri" w:hAnsi="Calibri" w:cs="Calibri"/>
          <w:sz w:val="22"/>
          <w:szCs w:val="22"/>
          <w:u w:val="single"/>
          <w:lang w:val="en-US"/>
        </w:rPr>
        <w:br/>
      </w:r>
      <w:hyperlink r:id="rId10" w:history="1">
        <w:r w:rsidR="007E2E5F" w:rsidRPr="00416987">
          <w:rPr>
            <w:rStyle w:val="Hyperlink"/>
            <w:rFonts w:ascii="Calibri" w:hAnsi="Calibri" w:cs="Calibri"/>
            <w:sz w:val="22"/>
            <w:szCs w:val="22"/>
            <w:lang w:val="en-US"/>
          </w:rPr>
          <w:t>blog.adamhall.com</w:t>
        </w:r>
      </w:hyperlink>
      <w:r w:rsidR="007E2E5F" w:rsidRPr="00416987">
        <w:rPr>
          <w:rFonts w:ascii="Calibri" w:hAnsi="Calibri" w:cs="Calibri"/>
          <w:sz w:val="22"/>
          <w:szCs w:val="22"/>
          <w:u w:val="single"/>
          <w:lang w:val="en-US"/>
        </w:rPr>
        <w:br/>
      </w:r>
    </w:p>
    <w:p w14:paraId="4F6301B6" w14:textId="77777777" w:rsidR="00091284" w:rsidRDefault="009D3B9F">
      <w:pPr>
        <w:pStyle w:val="KeinLeerraum"/>
        <w:rPr>
          <w:rFonts w:ascii="Calibri" w:hAnsi="Calibri" w:cs="Calibri"/>
          <w:color w:val="0D0D0D" w:themeColor="text1" w:themeTint="F2"/>
          <w:sz w:val="22"/>
          <w:szCs w:val="22"/>
          <w:lang w:val="en-US"/>
        </w:rPr>
      </w:pPr>
      <w:r w:rsidRPr="00416987">
        <w:rPr>
          <w:rFonts w:ascii="Calibri" w:hAnsi="Calibri" w:cs="Calibri"/>
          <w:color w:val="0D0D0D" w:themeColor="text1" w:themeTint="F2"/>
          <w:sz w:val="22"/>
          <w:szCs w:val="22"/>
          <w:lang w:val="en-US"/>
        </w:rPr>
        <w:t xml:space="preserve">#GoodDesignAward #Cameo #Houselight </w:t>
      </w:r>
      <w:r w:rsidR="005322B2" w:rsidRPr="00416987">
        <w:rPr>
          <w:rFonts w:ascii="Calibri" w:hAnsi="Calibri" w:cs="Calibri"/>
          <w:color w:val="0D0D0D" w:themeColor="text1" w:themeTint="F2"/>
          <w:sz w:val="22"/>
          <w:szCs w:val="22"/>
          <w:lang w:val="en-US"/>
        </w:rPr>
        <w:t xml:space="preserve">#ProLighting #EventTech </w:t>
      </w:r>
      <w:r w:rsidR="00982981" w:rsidRPr="00416987">
        <w:rPr>
          <w:rFonts w:ascii="Calibri" w:hAnsi="Calibri" w:cs="Calibri"/>
          <w:color w:val="0D0D0D" w:themeColor="text1" w:themeTint="F2"/>
          <w:sz w:val="22"/>
          <w:szCs w:val="22"/>
          <w:lang w:val="en-US"/>
        </w:rPr>
        <w:t>#ExperienceEventTech</w:t>
      </w:r>
    </w:p>
    <w:p w14:paraId="24458A38" w14:textId="77777777" w:rsidR="00845B24" w:rsidRDefault="00845B24" w:rsidP="004330C6">
      <w:pPr>
        <w:pStyle w:val="KeinLeerraum"/>
        <w:rPr>
          <w:rFonts w:ascii="Calibri" w:hAnsi="Calibri"/>
          <w:b/>
          <w:color w:val="808080"/>
          <w:sz w:val="18"/>
          <w:lang w:val="en-US"/>
        </w:rPr>
      </w:pPr>
    </w:p>
    <w:p w14:paraId="1AD45DCA" w14:textId="77777777" w:rsidR="00845B24" w:rsidRDefault="00845B24" w:rsidP="004330C6">
      <w:pPr>
        <w:pStyle w:val="KeinLeerraum"/>
        <w:rPr>
          <w:rFonts w:ascii="Calibri" w:hAnsi="Calibri"/>
          <w:b/>
          <w:color w:val="808080"/>
          <w:sz w:val="18"/>
          <w:lang w:val="en-US"/>
        </w:rPr>
      </w:pPr>
    </w:p>
    <w:p w14:paraId="601EC0E2" w14:textId="77777777" w:rsidR="00091284" w:rsidRPr="00BA7579" w:rsidRDefault="00982981">
      <w:pPr>
        <w:pStyle w:val="KeinLeerraum"/>
        <w:rPr>
          <w:rFonts w:ascii="Calibri" w:hAnsi="Calibri"/>
          <w:b/>
          <w:color w:val="808080"/>
          <w:sz w:val="18"/>
          <w:lang w:val="en-US"/>
        </w:rPr>
      </w:pPr>
      <w:r w:rsidRPr="00BA7579">
        <w:rPr>
          <w:rFonts w:ascii="Calibri" w:hAnsi="Calibri"/>
          <w:b/>
          <w:color w:val="808080"/>
          <w:sz w:val="18"/>
          <w:lang w:val="en-US"/>
        </w:rPr>
        <w:t>About the Adam Hall Group</w:t>
      </w:r>
    </w:p>
    <w:p w14:paraId="16DA8847" w14:textId="77777777" w:rsidR="00091284" w:rsidRPr="00BA7579" w:rsidRDefault="00982981">
      <w:pPr>
        <w:pStyle w:val="KeinLeerraum"/>
        <w:rPr>
          <w:rFonts w:ascii="Calibri" w:hAnsi="Calibri"/>
          <w:color w:val="808080"/>
          <w:sz w:val="18"/>
          <w:lang w:val="en-US"/>
        </w:rPr>
      </w:pPr>
      <w:r w:rsidRPr="00BA7579">
        <w:rPr>
          <w:rFonts w:ascii="Calibri" w:hAnsi="Calibri"/>
          <w:color w:val="808080"/>
          <w:sz w:val="18"/>
          <w:lang w:val="en-US"/>
        </w:rPr>
        <w:t xml:space="preserve">Adam Hall Group is a leading German manufacturer and distributor offering event technology solutions to business partners around the world. Target groups include retailers, B2B dealers, event and rental companies, broadcast studios, AV and system integrators, private and public companies, and manufacturers of industrial flight cases. The company offers a wide range of professional audio, lighting, stage equipment and flight case hardware under its </w:t>
      </w:r>
      <w:r w:rsidRPr="00BA7579">
        <w:rPr>
          <w:rFonts w:ascii="Calibri" w:hAnsi="Calibri"/>
          <w:b/>
          <w:color w:val="808080"/>
          <w:sz w:val="18"/>
          <w:lang w:val="en-US"/>
        </w:rPr>
        <w:t xml:space="preserve">LD Systems®, Cameo®, Gravity®, Defender®, Palmer® and Adam Hall® </w:t>
      </w:r>
      <w:r w:rsidRPr="00BA7579">
        <w:rPr>
          <w:rFonts w:ascii="Calibri" w:hAnsi="Calibri"/>
          <w:color w:val="808080"/>
          <w:sz w:val="18"/>
          <w:lang w:val="en-US"/>
        </w:rPr>
        <w:t>brands. Founded in 1975, the Adam Hall Group has evolved into a modern, innovative event technology company with over 14,000 m² of warehouse space in its Logistics Park at its corporate headquarters near Frankfurt am Main. Thanks to its focus on value creation and service, the Adam Hall Group has already been awarded a whole series of international prizes for its innovative product developments and forward-looking product design by renowned institutions such as "Red Dot", "German Design Award" and "</w:t>
      </w:r>
      <w:proofErr w:type="spellStart"/>
      <w:r w:rsidRPr="00BA7579">
        <w:rPr>
          <w:rFonts w:ascii="Calibri" w:hAnsi="Calibri"/>
          <w:color w:val="808080"/>
          <w:sz w:val="18"/>
          <w:lang w:val="en-US"/>
        </w:rPr>
        <w:t>iF</w:t>
      </w:r>
      <w:proofErr w:type="spellEnd"/>
      <w:r w:rsidRPr="00BA7579">
        <w:rPr>
          <w:rFonts w:ascii="Calibri" w:hAnsi="Calibri"/>
          <w:color w:val="808080"/>
          <w:sz w:val="18"/>
          <w:lang w:val="en-US"/>
        </w:rPr>
        <w:t xml:space="preserve"> </w:t>
      </w:r>
      <w:proofErr w:type="spellStart"/>
      <w:r w:rsidRPr="00BA7579">
        <w:rPr>
          <w:rFonts w:ascii="Calibri" w:hAnsi="Calibri"/>
          <w:color w:val="808080"/>
          <w:sz w:val="18"/>
          <w:lang w:val="en-US"/>
        </w:rPr>
        <w:t>Industrie</w:t>
      </w:r>
      <w:proofErr w:type="spellEnd"/>
      <w:r w:rsidRPr="00BA7579">
        <w:rPr>
          <w:rFonts w:ascii="Calibri" w:hAnsi="Calibri"/>
          <w:color w:val="808080"/>
          <w:sz w:val="18"/>
          <w:lang w:val="en-US"/>
        </w:rPr>
        <w:t xml:space="preserve"> Forum Design". LD Systems®, in cooperation with the design agency F. A. Porsche, shows the future of pro audio design with its iconic MAUI® P900 speaker column and was accordingly recently </w:t>
      </w:r>
      <w:proofErr w:type="spellStart"/>
      <w:r w:rsidRPr="00BA7579">
        <w:rPr>
          <w:rFonts w:ascii="Calibri" w:hAnsi="Calibri"/>
          <w:color w:val="808080"/>
          <w:sz w:val="18"/>
          <w:lang w:val="en-US"/>
        </w:rPr>
        <w:t>honoured</w:t>
      </w:r>
      <w:proofErr w:type="spellEnd"/>
      <w:r w:rsidRPr="00BA7579">
        <w:rPr>
          <w:rFonts w:ascii="Calibri" w:hAnsi="Calibri"/>
          <w:color w:val="808080"/>
          <w:sz w:val="18"/>
          <w:lang w:val="en-US"/>
        </w:rPr>
        <w:t xml:space="preserve"> with the coveted German Design Award. You can find more information about the Adam Hall Group online at </w:t>
      </w:r>
    </w:p>
    <w:p w14:paraId="58AACE07" w14:textId="77777777" w:rsidR="00091284" w:rsidRDefault="00000000">
      <w:pPr>
        <w:pStyle w:val="KeinLeerraum"/>
        <w:rPr>
          <w:rFonts w:ascii="Arial" w:hAnsi="Arial"/>
          <w:sz w:val="20"/>
        </w:rPr>
      </w:pPr>
      <w:hyperlink r:id="rId11" w:history="1">
        <w:r w:rsidR="00F44E3A" w:rsidRPr="0005625B">
          <w:rPr>
            <w:rStyle w:val="Hyperlink"/>
            <w:rFonts w:ascii="Calibri" w:hAnsi="Calibri"/>
            <w:sz w:val="18"/>
          </w:rPr>
          <w:t>www.adamhall.com</w:t>
        </w:r>
      </w:hyperlink>
    </w:p>
    <w:sectPr w:rsidR="00091284"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2682" w14:textId="77777777" w:rsidR="0036044F" w:rsidRDefault="0036044F" w:rsidP="004330C6">
      <w:r>
        <w:separator/>
      </w:r>
    </w:p>
  </w:endnote>
  <w:endnote w:type="continuationSeparator" w:id="0">
    <w:p w14:paraId="6EB5D081" w14:textId="77777777" w:rsidR="0036044F" w:rsidRDefault="0036044F" w:rsidP="004330C6">
      <w:r>
        <w:continuationSeparator/>
      </w:r>
    </w:p>
  </w:endnote>
  <w:endnote w:type="continuationNotice" w:id="1">
    <w:p w14:paraId="189A3C10" w14:textId="77777777" w:rsidR="0036044F" w:rsidRDefault="00360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D10F" w14:textId="77777777" w:rsidR="004330C6" w:rsidRDefault="0036044F">
    <w:pPr>
      <w:pStyle w:val="Fuzeile"/>
    </w:pPr>
    <w:r>
      <w:rPr>
        <w:noProof/>
        <w:lang w:val="en-US" w:eastAsia="en-US" w:bidi="ar-SA"/>
      </w:rPr>
      <w:pict w14:anchorId="1641A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67BE6" w14:textId="77777777" w:rsidR="0036044F" w:rsidRDefault="0036044F" w:rsidP="004330C6">
      <w:r>
        <w:separator/>
      </w:r>
    </w:p>
  </w:footnote>
  <w:footnote w:type="continuationSeparator" w:id="0">
    <w:p w14:paraId="38EBD285" w14:textId="77777777" w:rsidR="0036044F" w:rsidRDefault="0036044F" w:rsidP="004330C6">
      <w:r>
        <w:continuationSeparator/>
      </w:r>
    </w:p>
  </w:footnote>
  <w:footnote w:type="continuationNotice" w:id="1">
    <w:p w14:paraId="4953E2F1" w14:textId="77777777" w:rsidR="0036044F" w:rsidRDefault="003604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5513D" w14:textId="77777777" w:rsidR="004330C6" w:rsidRPr="004304C9" w:rsidRDefault="004330C6" w:rsidP="004330C6">
    <w:pPr>
      <w:pStyle w:val="Kopfzeile"/>
      <w:jc w:val="right"/>
      <w:rPr>
        <w:u w:val="single"/>
      </w:rPr>
    </w:pPr>
    <w:r>
      <w:rPr>
        <w:noProof/>
        <w:lang w:val="en-US" w:eastAsia="en-US" w:bidi="ar-SA"/>
      </w:rPr>
      <w:drawing>
        <wp:inline distT="0" distB="0" distL="0" distR="0" wp14:anchorId="6AD70FF0" wp14:editId="578B4E24">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E1A64B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5113063">
    <w:abstractNumId w:val="1"/>
  </w:num>
  <w:num w:numId="2" w16cid:durableId="334916780">
    <w:abstractNumId w:val="11"/>
  </w:num>
  <w:num w:numId="3" w16cid:durableId="469052680">
    <w:abstractNumId w:val="7"/>
  </w:num>
  <w:num w:numId="4" w16cid:durableId="886380721">
    <w:abstractNumId w:val="13"/>
  </w:num>
  <w:num w:numId="5" w16cid:durableId="353926249">
    <w:abstractNumId w:val="4"/>
  </w:num>
  <w:num w:numId="6" w16cid:durableId="671833152">
    <w:abstractNumId w:val="5"/>
  </w:num>
  <w:num w:numId="7" w16cid:durableId="1435319798">
    <w:abstractNumId w:val="15"/>
  </w:num>
  <w:num w:numId="8" w16cid:durableId="1516725638">
    <w:abstractNumId w:val="6"/>
  </w:num>
  <w:num w:numId="9" w16cid:durableId="1321807895">
    <w:abstractNumId w:val="14"/>
  </w:num>
  <w:num w:numId="10" w16cid:durableId="131871237">
    <w:abstractNumId w:val="3"/>
  </w:num>
  <w:num w:numId="11" w16cid:durableId="1031953094">
    <w:abstractNumId w:val="12"/>
  </w:num>
  <w:num w:numId="12" w16cid:durableId="687826603">
    <w:abstractNumId w:val="9"/>
  </w:num>
  <w:num w:numId="13" w16cid:durableId="169220244">
    <w:abstractNumId w:val="16"/>
  </w:num>
  <w:num w:numId="14" w16cid:durableId="962418328">
    <w:abstractNumId w:val="0"/>
  </w:num>
  <w:num w:numId="15" w16cid:durableId="884829497">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2083214414">
    <w:abstractNumId w:val="8"/>
  </w:num>
  <w:num w:numId="17" w16cid:durableId="2107573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7AB0"/>
    <w:rsid w:val="000310C8"/>
    <w:rsid w:val="00031E80"/>
    <w:rsid w:val="00032F42"/>
    <w:rsid w:val="00042DFF"/>
    <w:rsid w:val="000552CA"/>
    <w:rsid w:val="000619FA"/>
    <w:rsid w:val="000703D9"/>
    <w:rsid w:val="000818EA"/>
    <w:rsid w:val="00082182"/>
    <w:rsid w:val="00086C2C"/>
    <w:rsid w:val="00091284"/>
    <w:rsid w:val="00092E57"/>
    <w:rsid w:val="00093AB0"/>
    <w:rsid w:val="00094AE6"/>
    <w:rsid w:val="000A5344"/>
    <w:rsid w:val="000C2D39"/>
    <w:rsid w:val="000C5BAB"/>
    <w:rsid w:val="000C6837"/>
    <w:rsid w:val="000C6A86"/>
    <w:rsid w:val="000D5769"/>
    <w:rsid w:val="000E3EBF"/>
    <w:rsid w:val="00111329"/>
    <w:rsid w:val="00112A42"/>
    <w:rsid w:val="00117B88"/>
    <w:rsid w:val="001220B2"/>
    <w:rsid w:val="00124F49"/>
    <w:rsid w:val="00134EF8"/>
    <w:rsid w:val="00135BAE"/>
    <w:rsid w:val="00143E4D"/>
    <w:rsid w:val="001452D7"/>
    <w:rsid w:val="00145E8F"/>
    <w:rsid w:val="00152D67"/>
    <w:rsid w:val="001543F7"/>
    <w:rsid w:val="00164685"/>
    <w:rsid w:val="00172770"/>
    <w:rsid w:val="00175DBD"/>
    <w:rsid w:val="00184581"/>
    <w:rsid w:val="00184D8B"/>
    <w:rsid w:val="00186297"/>
    <w:rsid w:val="001905C4"/>
    <w:rsid w:val="00190662"/>
    <w:rsid w:val="00197BE9"/>
    <w:rsid w:val="001A1584"/>
    <w:rsid w:val="001B0461"/>
    <w:rsid w:val="001B6C76"/>
    <w:rsid w:val="001B7E2C"/>
    <w:rsid w:val="001C5825"/>
    <w:rsid w:val="001C5D7F"/>
    <w:rsid w:val="001D6F99"/>
    <w:rsid w:val="001E51CC"/>
    <w:rsid w:val="001E7C26"/>
    <w:rsid w:val="001F0E84"/>
    <w:rsid w:val="001F5139"/>
    <w:rsid w:val="0020235E"/>
    <w:rsid w:val="002034DB"/>
    <w:rsid w:val="00207525"/>
    <w:rsid w:val="00215123"/>
    <w:rsid w:val="002171CF"/>
    <w:rsid w:val="002176EA"/>
    <w:rsid w:val="0022087C"/>
    <w:rsid w:val="002329A5"/>
    <w:rsid w:val="00243B58"/>
    <w:rsid w:val="0024709A"/>
    <w:rsid w:val="00247B14"/>
    <w:rsid w:val="00247EDB"/>
    <w:rsid w:val="00253E5A"/>
    <w:rsid w:val="00262160"/>
    <w:rsid w:val="0027370F"/>
    <w:rsid w:val="0027394B"/>
    <w:rsid w:val="00283958"/>
    <w:rsid w:val="00285810"/>
    <w:rsid w:val="002956B9"/>
    <w:rsid w:val="002A700E"/>
    <w:rsid w:val="002A71BC"/>
    <w:rsid w:val="002B2157"/>
    <w:rsid w:val="002B49DF"/>
    <w:rsid w:val="002B520A"/>
    <w:rsid w:val="002C32D6"/>
    <w:rsid w:val="002D24EA"/>
    <w:rsid w:val="002D3BE6"/>
    <w:rsid w:val="002D3E93"/>
    <w:rsid w:val="002D4A1E"/>
    <w:rsid w:val="002D57DA"/>
    <w:rsid w:val="002E12A0"/>
    <w:rsid w:val="00302508"/>
    <w:rsid w:val="00311FA5"/>
    <w:rsid w:val="00317208"/>
    <w:rsid w:val="0032371B"/>
    <w:rsid w:val="00340CFE"/>
    <w:rsid w:val="003458A7"/>
    <w:rsid w:val="003520A7"/>
    <w:rsid w:val="00360174"/>
    <w:rsid w:val="0036044F"/>
    <w:rsid w:val="00362474"/>
    <w:rsid w:val="00364F61"/>
    <w:rsid w:val="0036793D"/>
    <w:rsid w:val="003716B9"/>
    <w:rsid w:val="0037330B"/>
    <w:rsid w:val="0037421A"/>
    <w:rsid w:val="003817D3"/>
    <w:rsid w:val="003834DC"/>
    <w:rsid w:val="00385882"/>
    <w:rsid w:val="003864D6"/>
    <w:rsid w:val="00386967"/>
    <w:rsid w:val="00387F10"/>
    <w:rsid w:val="00391FEB"/>
    <w:rsid w:val="003920A4"/>
    <w:rsid w:val="00392BFC"/>
    <w:rsid w:val="003C38D1"/>
    <w:rsid w:val="003C3F56"/>
    <w:rsid w:val="003C7650"/>
    <w:rsid w:val="003D7316"/>
    <w:rsid w:val="003E4B2D"/>
    <w:rsid w:val="003E5409"/>
    <w:rsid w:val="003E6852"/>
    <w:rsid w:val="003E6A66"/>
    <w:rsid w:val="003F3093"/>
    <w:rsid w:val="003F6959"/>
    <w:rsid w:val="004037C1"/>
    <w:rsid w:val="00411C01"/>
    <w:rsid w:val="00413F51"/>
    <w:rsid w:val="00416987"/>
    <w:rsid w:val="0042095F"/>
    <w:rsid w:val="00422766"/>
    <w:rsid w:val="00432C94"/>
    <w:rsid w:val="004330C6"/>
    <w:rsid w:val="0043733D"/>
    <w:rsid w:val="00443477"/>
    <w:rsid w:val="00445DF3"/>
    <w:rsid w:val="00452568"/>
    <w:rsid w:val="004614CF"/>
    <w:rsid w:val="004624FD"/>
    <w:rsid w:val="0046543C"/>
    <w:rsid w:val="00471643"/>
    <w:rsid w:val="00472E25"/>
    <w:rsid w:val="00480A21"/>
    <w:rsid w:val="0048445A"/>
    <w:rsid w:val="00485602"/>
    <w:rsid w:val="004858F2"/>
    <w:rsid w:val="00487DEC"/>
    <w:rsid w:val="004968EC"/>
    <w:rsid w:val="004A5441"/>
    <w:rsid w:val="004B6A48"/>
    <w:rsid w:val="004C0829"/>
    <w:rsid w:val="004C3F58"/>
    <w:rsid w:val="004D54E9"/>
    <w:rsid w:val="004D5FCE"/>
    <w:rsid w:val="004D71CA"/>
    <w:rsid w:val="004F5412"/>
    <w:rsid w:val="004F6761"/>
    <w:rsid w:val="00507E4C"/>
    <w:rsid w:val="00512A72"/>
    <w:rsid w:val="005208EC"/>
    <w:rsid w:val="005322B2"/>
    <w:rsid w:val="0054093F"/>
    <w:rsid w:val="00546AE6"/>
    <w:rsid w:val="00556C49"/>
    <w:rsid w:val="00567DFF"/>
    <w:rsid w:val="005744F5"/>
    <w:rsid w:val="00574794"/>
    <w:rsid w:val="00576210"/>
    <w:rsid w:val="0057690B"/>
    <w:rsid w:val="00577C94"/>
    <w:rsid w:val="005B43AE"/>
    <w:rsid w:val="005B49DD"/>
    <w:rsid w:val="005B7BB6"/>
    <w:rsid w:val="005C3632"/>
    <w:rsid w:val="005C4A93"/>
    <w:rsid w:val="005D45A1"/>
    <w:rsid w:val="005E1818"/>
    <w:rsid w:val="005E4A8A"/>
    <w:rsid w:val="005E503D"/>
    <w:rsid w:val="005F2899"/>
    <w:rsid w:val="005F3FF6"/>
    <w:rsid w:val="00600003"/>
    <w:rsid w:val="00600743"/>
    <w:rsid w:val="00606409"/>
    <w:rsid w:val="00610CDC"/>
    <w:rsid w:val="0061253E"/>
    <w:rsid w:val="006150D1"/>
    <w:rsid w:val="0063132F"/>
    <w:rsid w:val="00633CC0"/>
    <w:rsid w:val="00640BCD"/>
    <w:rsid w:val="00645AA1"/>
    <w:rsid w:val="00652A61"/>
    <w:rsid w:val="006811A8"/>
    <w:rsid w:val="00683F82"/>
    <w:rsid w:val="00691110"/>
    <w:rsid w:val="00692F22"/>
    <w:rsid w:val="006A2793"/>
    <w:rsid w:val="006A4552"/>
    <w:rsid w:val="006B0542"/>
    <w:rsid w:val="006C2799"/>
    <w:rsid w:val="006C45CF"/>
    <w:rsid w:val="006D1189"/>
    <w:rsid w:val="006D2E7A"/>
    <w:rsid w:val="006E2CFE"/>
    <w:rsid w:val="006E651F"/>
    <w:rsid w:val="006E767C"/>
    <w:rsid w:val="006F5491"/>
    <w:rsid w:val="006F7A48"/>
    <w:rsid w:val="007009A4"/>
    <w:rsid w:val="00700CFB"/>
    <w:rsid w:val="00706EEA"/>
    <w:rsid w:val="00712870"/>
    <w:rsid w:val="00713B61"/>
    <w:rsid w:val="007151C2"/>
    <w:rsid w:val="007153F5"/>
    <w:rsid w:val="00721C7D"/>
    <w:rsid w:val="0072231E"/>
    <w:rsid w:val="00723BDD"/>
    <w:rsid w:val="00735620"/>
    <w:rsid w:val="00745291"/>
    <w:rsid w:val="00753D4B"/>
    <w:rsid w:val="00761B10"/>
    <w:rsid w:val="0076275D"/>
    <w:rsid w:val="0077345C"/>
    <w:rsid w:val="0077351C"/>
    <w:rsid w:val="00775BF5"/>
    <w:rsid w:val="00780A4D"/>
    <w:rsid w:val="00786582"/>
    <w:rsid w:val="00791DEA"/>
    <w:rsid w:val="007939A4"/>
    <w:rsid w:val="00794BD0"/>
    <w:rsid w:val="00797E02"/>
    <w:rsid w:val="007C398C"/>
    <w:rsid w:val="007C51E2"/>
    <w:rsid w:val="007C6526"/>
    <w:rsid w:val="007C7643"/>
    <w:rsid w:val="007D7F23"/>
    <w:rsid w:val="007E04F9"/>
    <w:rsid w:val="007E2E5F"/>
    <w:rsid w:val="007E4B69"/>
    <w:rsid w:val="007F7D01"/>
    <w:rsid w:val="008015C5"/>
    <w:rsid w:val="00801D20"/>
    <w:rsid w:val="00806772"/>
    <w:rsid w:val="008209B3"/>
    <w:rsid w:val="00821AA6"/>
    <w:rsid w:val="00827FBE"/>
    <w:rsid w:val="00840293"/>
    <w:rsid w:val="00845B24"/>
    <w:rsid w:val="00846C2E"/>
    <w:rsid w:val="008474CD"/>
    <w:rsid w:val="00852A0F"/>
    <w:rsid w:val="008576EA"/>
    <w:rsid w:val="008635C3"/>
    <w:rsid w:val="00863C70"/>
    <w:rsid w:val="00872F41"/>
    <w:rsid w:val="008A0CC1"/>
    <w:rsid w:val="008C5A92"/>
    <w:rsid w:val="008D22AA"/>
    <w:rsid w:val="008D49E8"/>
    <w:rsid w:val="008D5D01"/>
    <w:rsid w:val="008E0434"/>
    <w:rsid w:val="008E12E9"/>
    <w:rsid w:val="008E327B"/>
    <w:rsid w:val="008F12AC"/>
    <w:rsid w:val="008F2D79"/>
    <w:rsid w:val="008F3AD1"/>
    <w:rsid w:val="00904362"/>
    <w:rsid w:val="00905794"/>
    <w:rsid w:val="00913A6C"/>
    <w:rsid w:val="0091412C"/>
    <w:rsid w:val="00916F1C"/>
    <w:rsid w:val="00920BFE"/>
    <w:rsid w:val="0092757C"/>
    <w:rsid w:val="00933D02"/>
    <w:rsid w:val="0095102E"/>
    <w:rsid w:val="0095148D"/>
    <w:rsid w:val="009643EB"/>
    <w:rsid w:val="00971B78"/>
    <w:rsid w:val="0097235D"/>
    <w:rsid w:val="009727FD"/>
    <w:rsid w:val="0097368B"/>
    <w:rsid w:val="009778CC"/>
    <w:rsid w:val="00982981"/>
    <w:rsid w:val="00983DED"/>
    <w:rsid w:val="009B56F9"/>
    <w:rsid w:val="009B5B18"/>
    <w:rsid w:val="009C2121"/>
    <w:rsid w:val="009C71F6"/>
    <w:rsid w:val="009D3B9F"/>
    <w:rsid w:val="009E15BD"/>
    <w:rsid w:val="009E41F8"/>
    <w:rsid w:val="009E423B"/>
    <w:rsid w:val="009E7449"/>
    <w:rsid w:val="009F0478"/>
    <w:rsid w:val="009F0FB4"/>
    <w:rsid w:val="009F71A2"/>
    <w:rsid w:val="00A17E32"/>
    <w:rsid w:val="00A57A45"/>
    <w:rsid w:val="00A63B80"/>
    <w:rsid w:val="00A65A2F"/>
    <w:rsid w:val="00A65CF8"/>
    <w:rsid w:val="00A66678"/>
    <w:rsid w:val="00A71B6D"/>
    <w:rsid w:val="00A738EB"/>
    <w:rsid w:val="00A9122B"/>
    <w:rsid w:val="00A947D9"/>
    <w:rsid w:val="00AA3B04"/>
    <w:rsid w:val="00AB080D"/>
    <w:rsid w:val="00AC6A98"/>
    <w:rsid w:val="00AD4442"/>
    <w:rsid w:val="00AD56FA"/>
    <w:rsid w:val="00AE0BCA"/>
    <w:rsid w:val="00AF5B54"/>
    <w:rsid w:val="00AF613A"/>
    <w:rsid w:val="00AF628E"/>
    <w:rsid w:val="00AF6B32"/>
    <w:rsid w:val="00B02CFE"/>
    <w:rsid w:val="00B16EDF"/>
    <w:rsid w:val="00B33379"/>
    <w:rsid w:val="00B42DDB"/>
    <w:rsid w:val="00B43B48"/>
    <w:rsid w:val="00B51C51"/>
    <w:rsid w:val="00B712D5"/>
    <w:rsid w:val="00B74DAC"/>
    <w:rsid w:val="00B75CB0"/>
    <w:rsid w:val="00B76096"/>
    <w:rsid w:val="00B819C4"/>
    <w:rsid w:val="00B874C4"/>
    <w:rsid w:val="00B938CB"/>
    <w:rsid w:val="00B943F0"/>
    <w:rsid w:val="00BA2339"/>
    <w:rsid w:val="00BA750F"/>
    <w:rsid w:val="00BA7579"/>
    <w:rsid w:val="00BA761B"/>
    <w:rsid w:val="00BC2C84"/>
    <w:rsid w:val="00BD18F0"/>
    <w:rsid w:val="00BD444B"/>
    <w:rsid w:val="00BD6C8D"/>
    <w:rsid w:val="00C028A4"/>
    <w:rsid w:val="00C070F9"/>
    <w:rsid w:val="00C1680C"/>
    <w:rsid w:val="00C3535E"/>
    <w:rsid w:val="00C432CE"/>
    <w:rsid w:val="00C46D7E"/>
    <w:rsid w:val="00C4796C"/>
    <w:rsid w:val="00C47DE7"/>
    <w:rsid w:val="00C5402D"/>
    <w:rsid w:val="00C66F10"/>
    <w:rsid w:val="00C75511"/>
    <w:rsid w:val="00C77231"/>
    <w:rsid w:val="00C81614"/>
    <w:rsid w:val="00C847CC"/>
    <w:rsid w:val="00C85C87"/>
    <w:rsid w:val="00C87824"/>
    <w:rsid w:val="00CA04B3"/>
    <w:rsid w:val="00CA2E8F"/>
    <w:rsid w:val="00CB1C8E"/>
    <w:rsid w:val="00CB3E46"/>
    <w:rsid w:val="00CB5540"/>
    <w:rsid w:val="00CC4FA9"/>
    <w:rsid w:val="00CD7F18"/>
    <w:rsid w:val="00CE5003"/>
    <w:rsid w:val="00D00355"/>
    <w:rsid w:val="00D0052A"/>
    <w:rsid w:val="00D1525D"/>
    <w:rsid w:val="00D178AD"/>
    <w:rsid w:val="00D20244"/>
    <w:rsid w:val="00D35FA1"/>
    <w:rsid w:val="00D36541"/>
    <w:rsid w:val="00D37E7B"/>
    <w:rsid w:val="00D45AF7"/>
    <w:rsid w:val="00D50DC3"/>
    <w:rsid w:val="00D52D14"/>
    <w:rsid w:val="00D60CED"/>
    <w:rsid w:val="00D7514C"/>
    <w:rsid w:val="00D846A6"/>
    <w:rsid w:val="00D87DE6"/>
    <w:rsid w:val="00D915C1"/>
    <w:rsid w:val="00DA2287"/>
    <w:rsid w:val="00DB1879"/>
    <w:rsid w:val="00DB37E7"/>
    <w:rsid w:val="00DB4E20"/>
    <w:rsid w:val="00DC1B36"/>
    <w:rsid w:val="00DD0C2E"/>
    <w:rsid w:val="00DD0C9B"/>
    <w:rsid w:val="00DD53D1"/>
    <w:rsid w:val="00DE01C7"/>
    <w:rsid w:val="00DE22EF"/>
    <w:rsid w:val="00DE295B"/>
    <w:rsid w:val="00DE2FD9"/>
    <w:rsid w:val="00DE5608"/>
    <w:rsid w:val="00DE5CC5"/>
    <w:rsid w:val="00DE7198"/>
    <w:rsid w:val="00DF3DC1"/>
    <w:rsid w:val="00DF7668"/>
    <w:rsid w:val="00E06A56"/>
    <w:rsid w:val="00E07D4F"/>
    <w:rsid w:val="00E1081B"/>
    <w:rsid w:val="00E13F7B"/>
    <w:rsid w:val="00E1626C"/>
    <w:rsid w:val="00E24D88"/>
    <w:rsid w:val="00E3644C"/>
    <w:rsid w:val="00E4607C"/>
    <w:rsid w:val="00E72BA6"/>
    <w:rsid w:val="00E86932"/>
    <w:rsid w:val="00E94C2E"/>
    <w:rsid w:val="00E9699A"/>
    <w:rsid w:val="00EA107B"/>
    <w:rsid w:val="00EA1913"/>
    <w:rsid w:val="00EB4FE9"/>
    <w:rsid w:val="00ED71C9"/>
    <w:rsid w:val="00EE0F8A"/>
    <w:rsid w:val="00EF18A1"/>
    <w:rsid w:val="00F00F40"/>
    <w:rsid w:val="00F10AE8"/>
    <w:rsid w:val="00F11163"/>
    <w:rsid w:val="00F1313D"/>
    <w:rsid w:val="00F14855"/>
    <w:rsid w:val="00F207FD"/>
    <w:rsid w:val="00F21E77"/>
    <w:rsid w:val="00F27082"/>
    <w:rsid w:val="00F40FC9"/>
    <w:rsid w:val="00F4178D"/>
    <w:rsid w:val="00F44E3A"/>
    <w:rsid w:val="00F46090"/>
    <w:rsid w:val="00F54689"/>
    <w:rsid w:val="00F62431"/>
    <w:rsid w:val="00F80043"/>
    <w:rsid w:val="00F85366"/>
    <w:rsid w:val="00FA0750"/>
    <w:rsid w:val="00FA0EA2"/>
    <w:rsid w:val="00FA21A8"/>
    <w:rsid w:val="00FA2EC4"/>
    <w:rsid w:val="00FA5790"/>
    <w:rsid w:val="00FB796E"/>
    <w:rsid w:val="00FC2346"/>
    <w:rsid w:val="00FC251B"/>
    <w:rsid w:val="00FC505E"/>
    <w:rsid w:val="00FC51BC"/>
    <w:rsid w:val="00FC5C5B"/>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B26E4"/>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styleId="NichtaufgelsteErwhnung">
    <w:name w:val="Unresolved Mention"/>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3C38D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564">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44510611">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11249996">
      <w:bodyDiv w:val="1"/>
      <w:marLeft w:val="0"/>
      <w:marRight w:val="0"/>
      <w:marTop w:val="0"/>
      <w:marBottom w:val="0"/>
      <w:divBdr>
        <w:top w:val="none" w:sz="0" w:space="0" w:color="auto"/>
        <w:left w:val="none" w:sz="0" w:space="0" w:color="auto"/>
        <w:bottom w:val="none" w:sz="0" w:space="0" w:color="auto"/>
        <w:right w:val="none" w:sz="0" w:space="0" w:color="auto"/>
      </w:divBdr>
      <w:divsChild>
        <w:div w:id="289557059">
          <w:marLeft w:val="0"/>
          <w:marRight w:val="0"/>
          <w:marTop w:val="0"/>
          <w:marBottom w:val="0"/>
          <w:divBdr>
            <w:top w:val="none" w:sz="0" w:space="0" w:color="auto"/>
            <w:left w:val="none" w:sz="0" w:space="0" w:color="auto"/>
            <w:bottom w:val="none" w:sz="0" w:space="0" w:color="auto"/>
            <w:right w:val="none" w:sz="0" w:space="0" w:color="auto"/>
          </w:divBdr>
          <w:divsChild>
            <w:div w:id="926428697">
              <w:marLeft w:val="0"/>
              <w:marRight w:val="0"/>
              <w:marTop w:val="0"/>
              <w:marBottom w:val="0"/>
              <w:divBdr>
                <w:top w:val="none" w:sz="0" w:space="0" w:color="auto"/>
                <w:left w:val="none" w:sz="0" w:space="0" w:color="auto"/>
                <w:bottom w:val="none" w:sz="0" w:space="0" w:color="auto"/>
                <w:right w:val="none" w:sz="0" w:space="0" w:color="auto"/>
              </w:divBdr>
              <w:divsChild>
                <w:div w:id="14927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3339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595673538">
      <w:bodyDiv w:val="1"/>
      <w:marLeft w:val="0"/>
      <w:marRight w:val="0"/>
      <w:marTop w:val="0"/>
      <w:marBottom w:val="0"/>
      <w:divBdr>
        <w:top w:val="none" w:sz="0" w:space="0" w:color="auto"/>
        <w:left w:val="none" w:sz="0" w:space="0" w:color="auto"/>
        <w:bottom w:val="none" w:sz="0" w:space="0" w:color="auto"/>
        <w:right w:val="none" w:sz="0" w:space="0" w:color="auto"/>
      </w:divBdr>
      <w:divsChild>
        <w:div w:id="721055856">
          <w:marLeft w:val="0"/>
          <w:marRight w:val="0"/>
          <w:marTop w:val="0"/>
          <w:marBottom w:val="0"/>
          <w:divBdr>
            <w:top w:val="none" w:sz="0" w:space="0" w:color="auto"/>
            <w:left w:val="none" w:sz="0" w:space="0" w:color="auto"/>
            <w:bottom w:val="none" w:sz="0" w:space="0" w:color="auto"/>
            <w:right w:val="none" w:sz="0" w:space="0" w:color="auto"/>
          </w:divBdr>
          <w:divsChild>
            <w:div w:id="775517937">
              <w:marLeft w:val="0"/>
              <w:marRight w:val="0"/>
              <w:marTop w:val="0"/>
              <w:marBottom w:val="0"/>
              <w:divBdr>
                <w:top w:val="none" w:sz="0" w:space="0" w:color="auto"/>
                <w:left w:val="none" w:sz="0" w:space="0" w:color="auto"/>
                <w:bottom w:val="none" w:sz="0" w:space="0" w:color="auto"/>
                <w:right w:val="none" w:sz="0" w:space="0" w:color="auto"/>
              </w:divBdr>
              <w:divsChild>
                <w:div w:id="951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39493">
      <w:bodyDiv w:val="1"/>
      <w:marLeft w:val="0"/>
      <w:marRight w:val="0"/>
      <w:marTop w:val="0"/>
      <w:marBottom w:val="0"/>
      <w:divBdr>
        <w:top w:val="none" w:sz="0" w:space="0" w:color="auto"/>
        <w:left w:val="none" w:sz="0" w:space="0" w:color="auto"/>
        <w:bottom w:val="none" w:sz="0" w:space="0" w:color="auto"/>
        <w:right w:val="none" w:sz="0" w:space="0" w:color="auto"/>
      </w:divBdr>
      <w:divsChild>
        <w:div w:id="940723913">
          <w:marLeft w:val="0"/>
          <w:marRight w:val="0"/>
          <w:marTop w:val="0"/>
          <w:marBottom w:val="0"/>
          <w:divBdr>
            <w:top w:val="none" w:sz="0" w:space="0" w:color="auto"/>
            <w:left w:val="none" w:sz="0" w:space="0" w:color="auto"/>
            <w:bottom w:val="none" w:sz="0" w:space="0" w:color="auto"/>
            <w:right w:val="none" w:sz="0" w:space="0" w:color="auto"/>
          </w:divBdr>
          <w:divsChild>
            <w:div w:id="214661587">
              <w:marLeft w:val="0"/>
              <w:marRight w:val="0"/>
              <w:marTop w:val="0"/>
              <w:marBottom w:val="0"/>
              <w:divBdr>
                <w:top w:val="none" w:sz="0" w:space="0" w:color="auto"/>
                <w:left w:val="none" w:sz="0" w:space="0" w:color="auto"/>
                <w:bottom w:val="none" w:sz="0" w:space="0" w:color="auto"/>
                <w:right w:val="none" w:sz="0" w:space="0" w:color="auto"/>
              </w:divBdr>
              <w:divsChild>
                <w:div w:id="19498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32003">
      <w:bodyDiv w:val="1"/>
      <w:marLeft w:val="0"/>
      <w:marRight w:val="0"/>
      <w:marTop w:val="0"/>
      <w:marBottom w:val="0"/>
      <w:divBdr>
        <w:top w:val="none" w:sz="0" w:space="0" w:color="auto"/>
        <w:left w:val="none" w:sz="0" w:space="0" w:color="auto"/>
        <w:bottom w:val="none" w:sz="0" w:space="0" w:color="auto"/>
        <w:right w:val="none" w:sz="0" w:space="0" w:color="auto"/>
      </w:divBdr>
    </w:div>
    <w:div w:id="72760664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8075922">
      <w:bodyDiv w:val="1"/>
      <w:marLeft w:val="0"/>
      <w:marRight w:val="0"/>
      <w:marTop w:val="0"/>
      <w:marBottom w:val="0"/>
      <w:divBdr>
        <w:top w:val="none" w:sz="0" w:space="0" w:color="auto"/>
        <w:left w:val="none" w:sz="0" w:space="0" w:color="auto"/>
        <w:bottom w:val="none" w:sz="0" w:space="0" w:color="auto"/>
        <w:right w:val="none" w:sz="0" w:space="0" w:color="auto"/>
      </w:divBdr>
      <w:divsChild>
        <w:div w:id="411926065">
          <w:marLeft w:val="0"/>
          <w:marRight w:val="0"/>
          <w:marTop w:val="0"/>
          <w:marBottom w:val="0"/>
          <w:divBdr>
            <w:top w:val="none" w:sz="0" w:space="0" w:color="auto"/>
            <w:left w:val="none" w:sz="0" w:space="0" w:color="auto"/>
            <w:bottom w:val="none" w:sz="0" w:space="0" w:color="auto"/>
            <w:right w:val="none" w:sz="0" w:space="0" w:color="auto"/>
          </w:divBdr>
          <w:divsChild>
            <w:div w:id="1393389693">
              <w:marLeft w:val="0"/>
              <w:marRight w:val="0"/>
              <w:marTop w:val="0"/>
              <w:marBottom w:val="0"/>
              <w:divBdr>
                <w:top w:val="none" w:sz="0" w:space="0" w:color="auto"/>
                <w:left w:val="none" w:sz="0" w:space="0" w:color="auto"/>
                <w:bottom w:val="none" w:sz="0" w:space="0" w:color="auto"/>
                <w:right w:val="none" w:sz="0" w:space="0" w:color="auto"/>
              </w:divBdr>
              <w:divsChild>
                <w:div w:id="6245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08186170">
      <w:bodyDiv w:val="1"/>
      <w:marLeft w:val="0"/>
      <w:marRight w:val="0"/>
      <w:marTop w:val="0"/>
      <w:marBottom w:val="0"/>
      <w:divBdr>
        <w:top w:val="none" w:sz="0" w:space="0" w:color="auto"/>
        <w:left w:val="none" w:sz="0" w:space="0" w:color="auto"/>
        <w:bottom w:val="none" w:sz="0" w:space="0" w:color="auto"/>
        <w:right w:val="none" w:sz="0" w:space="0" w:color="auto"/>
      </w:divBdr>
    </w:div>
    <w:div w:id="1450777284">
      <w:bodyDiv w:val="1"/>
      <w:marLeft w:val="0"/>
      <w:marRight w:val="0"/>
      <w:marTop w:val="0"/>
      <w:marBottom w:val="0"/>
      <w:divBdr>
        <w:top w:val="none" w:sz="0" w:space="0" w:color="auto"/>
        <w:left w:val="none" w:sz="0" w:space="0" w:color="auto"/>
        <w:bottom w:val="none" w:sz="0" w:space="0" w:color="auto"/>
        <w:right w:val="none" w:sz="0" w:space="0" w:color="auto"/>
      </w:divBdr>
      <w:divsChild>
        <w:div w:id="24060989">
          <w:marLeft w:val="0"/>
          <w:marRight w:val="0"/>
          <w:marTop w:val="0"/>
          <w:marBottom w:val="0"/>
          <w:divBdr>
            <w:top w:val="none" w:sz="0" w:space="0" w:color="auto"/>
            <w:left w:val="none" w:sz="0" w:space="0" w:color="auto"/>
            <w:bottom w:val="none" w:sz="0" w:space="0" w:color="auto"/>
            <w:right w:val="none" w:sz="0" w:space="0" w:color="auto"/>
          </w:divBdr>
          <w:divsChild>
            <w:div w:id="645008882">
              <w:marLeft w:val="0"/>
              <w:marRight w:val="0"/>
              <w:marTop w:val="0"/>
              <w:marBottom w:val="0"/>
              <w:divBdr>
                <w:top w:val="none" w:sz="0" w:space="0" w:color="auto"/>
                <w:left w:val="none" w:sz="0" w:space="0" w:color="auto"/>
                <w:bottom w:val="none" w:sz="0" w:space="0" w:color="auto"/>
                <w:right w:val="none" w:sz="0" w:space="0" w:color="auto"/>
              </w:divBdr>
              <w:divsChild>
                <w:div w:id="827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857">
      <w:bodyDiv w:val="1"/>
      <w:marLeft w:val="0"/>
      <w:marRight w:val="0"/>
      <w:marTop w:val="0"/>
      <w:marBottom w:val="0"/>
      <w:divBdr>
        <w:top w:val="none" w:sz="0" w:space="0" w:color="auto"/>
        <w:left w:val="none" w:sz="0" w:space="0" w:color="auto"/>
        <w:bottom w:val="none" w:sz="0" w:space="0" w:color="auto"/>
        <w:right w:val="none" w:sz="0" w:space="0" w:color="auto"/>
      </w:divBdr>
      <w:divsChild>
        <w:div w:id="134488406">
          <w:marLeft w:val="0"/>
          <w:marRight w:val="0"/>
          <w:marTop w:val="0"/>
          <w:marBottom w:val="0"/>
          <w:divBdr>
            <w:top w:val="none" w:sz="0" w:space="0" w:color="auto"/>
            <w:left w:val="none" w:sz="0" w:space="0" w:color="auto"/>
            <w:bottom w:val="none" w:sz="0" w:space="0" w:color="auto"/>
            <w:right w:val="none" w:sz="0" w:space="0" w:color="auto"/>
          </w:divBdr>
          <w:divsChild>
            <w:div w:id="457770418">
              <w:marLeft w:val="0"/>
              <w:marRight w:val="0"/>
              <w:marTop w:val="0"/>
              <w:marBottom w:val="0"/>
              <w:divBdr>
                <w:top w:val="none" w:sz="0" w:space="0" w:color="auto"/>
                <w:left w:val="none" w:sz="0" w:space="0" w:color="auto"/>
                <w:bottom w:val="none" w:sz="0" w:space="0" w:color="auto"/>
                <w:right w:val="none" w:sz="0" w:space="0" w:color="auto"/>
              </w:divBdr>
              <w:divsChild>
                <w:div w:id="10396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13911332">
      <w:bodyDiv w:val="1"/>
      <w:marLeft w:val="0"/>
      <w:marRight w:val="0"/>
      <w:marTop w:val="0"/>
      <w:marBottom w:val="0"/>
      <w:divBdr>
        <w:top w:val="none" w:sz="0" w:space="0" w:color="auto"/>
        <w:left w:val="none" w:sz="0" w:space="0" w:color="auto"/>
        <w:bottom w:val="none" w:sz="0" w:space="0" w:color="auto"/>
        <w:right w:val="none" w:sz="0" w:space="0" w:color="auto"/>
      </w:divBdr>
      <w:divsChild>
        <w:div w:id="744453204">
          <w:marLeft w:val="0"/>
          <w:marRight w:val="0"/>
          <w:marTop w:val="0"/>
          <w:marBottom w:val="0"/>
          <w:divBdr>
            <w:top w:val="none" w:sz="0" w:space="0" w:color="auto"/>
            <w:left w:val="none" w:sz="0" w:space="0" w:color="auto"/>
            <w:bottom w:val="none" w:sz="0" w:space="0" w:color="auto"/>
            <w:right w:val="none" w:sz="0" w:space="0" w:color="auto"/>
          </w:divBdr>
          <w:divsChild>
            <w:div w:id="205218427">
              <w:marLeft w:val="0"/>
              <w:marRight w:val="0"/>
              <w:marTop w:val="0"/>
              <w:marBottom w:val="0"/>
              <w:divBdr>
                <w:top w:val="none" w:sz="0" w:space="0" w:color="auto"/>
                <w:left w:val="none" w:sz="0" w:space="0" w:color="auto"/>
                <w:bottom w:val="none" w:sz="0" w:space="0" w:color="auto"/>
                <w:right w:val="none" w:sz="0" w:space="0" w:color="auto"/>
              </w:divBdr>
              <w:divsChild>
                <w:div w:id="16650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d-designaward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3767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docId:E7C2F9491E7E3C48AAD6887E766AB55B</cp:keywords>
  <cp:lastModifiedBy>Elisa Posteraro</cp:lastModifiedBy>
  <cp:revision>21</cp:revision>
  <cp:lastPrinted>2019-01-10T17:28:00Z</cp:lastPrinted>
  <dcterms:created xsi:type="dcterms:W3CDTF">2019-08-15T09:36:00Z</dcterms:created>
  <dcterms:modified xsi:type="dcterms:W3CDTF">2023-01-24T08:18:00Z</dcterms:modified>
</cp:coreProperties>
</file>